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Коллегии Администрации Кемеровской области от 24.05.2013 N 203</w:t>
              <w:br/>
              <w:t xml:space="preserve">(ред. от 10.11.2023)</w:t>
              <w:br/>
              <w:t xml:space="preserve">"Об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КОЛЛЕГИЯ АДМИНИСТРАЦИИ 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мая 2013 г. N 203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ОЦЕНКЕ РЕГУЛИРУЮЩЕГО ВОЗДЕЙСТВИЯ ПРОЕКТОВ ЗАКОНОВ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ИНЫХ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КЕМЕРОВСКОЙ ОБЛАСТИ - КУЗБАССА И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25.11.2013 </w:t>
            </w:r>
            <w:hyperlink w:history="0" r:id="rId7" w:tooltip="Постановление Коллегии Администрации Кемеровской области от 25.11.2013 N 515 &quot;О внесении изменений в постановление Коллегии Администрации Кемеровской области от 24.05.2013 N 203 &quot;Об определении уполномоченного органа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, от 08.04.2014 </w:t>
            </w:r>
            <w:hyperlink w:history="0" r:id="rId8" w:tooltip="Постановление Коллегии Администрации Кемеровской области от 08.04.2014 N 152 &quot;О внесении изменений в постановление Коллегии Администрации Кемеровской области от 24.05.2013 N 203 &quot;Об оценке регулирующего воздействия в Кемеровской области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22.12.2016 </w:t>
            </w:r>
            <w:hyperlink w:history="0" r:id="rId9" w:tooltip="Постановление Коллегии Администрации Кемеровской области от 22.12.2016 N 525 &quot;О внесении изменений в постановление Коллегии Администрации Кемеровской области от 24.05.2013 N 203 &quot;Об оценке регулирующего воздействия в Кемеровской области&quot; {КонсультантПлюс}">
              <w:r>
                <w:rPr>
                  <w:sz w:val="20"/>
                  <w:color w:val="0000ff"/>
                </w:rPr>
                <w:t xml:space="preserve">N 525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09.03.2017 </w:t>
            </w:r>
            <w:hyperlink w:history="0" r:id="rId10" w:tooltip="Постановление Коллегии Администрации Кемеровской области от 09.03.2017 N 98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11" w:tooltip="Постановление Коллегии Администрации Кемеровской области от 29.05.2017 N 251 &quot;О внесении изменения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12.10.2017 </w:t>
            </w:r>
            <w:hyperlink w:history="0" r:id="rId12" w:tooltip="Постановление Коллегии Администрации Кемеровской области от 12.10.2017 N 530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530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12.03.2018 </w:t>
            </w:r>
            <w:hyperlink w:history="0" r:id="rId13" w:tooltip="Постановление Коллегии Администрации Кемеровской области от 12.03.2018 N 72 &quot;О внесении изменения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22.08.2018 </w:t>
            </w:r>
            <w:hyperlink w:history="0" r:id="rId14" w:tooltip="Постановление Коллегии Администрации Кемеровской области от 22.08.2018 N 346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 от 24.01.2019 </w:t>
            </w:r>
            <w:hyperlink w:history="0" r:id="rId15" w:tooltip="Постановление Коллегии Администрации Кемеровской области от 24.01.2019 N 40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27.02.2020 </w:t>
            </w:r>
            <w:hyperlink w:history="0" r:id="rId16" w:tooltip="Постановление Правительства Кемеровской области - Кузбасса от 27.02.2020 N 93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17" w:tooltip="Постановление Правительства Кемеровской области - Кузбасса от 30.06.2022 N 426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субъектами права законодательной инициативы в Законодательном Собрании Кемеровской области - Кузбасса которых выступают субъекты права законодательной инициативы, предусмотренные Уставом Кемеровской области - Кузбасса (за исключением депутатов За {КонсультантПлюс}">
              <w:r>
                <w:rPr>
                  <w:sz w:val="20"/>
                  <w:color w:val="0000ff"/>
                </w:rPr>
                <w:t xml:space="preserve">N 426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18" w:tooltip="Постановление Правительства Кемеровской области - Кузбасса от 10.11.2023 N 732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Приказ Минэкономразвития России от 23.12.2022 N 733 &quot;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23.12.2022 N 733 "Об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Федерации", </w:t>
      </w:r>
      <w:hyperlink w:history="0" r:id="rId20" w:tooltip="Закон Кемеровской области от 26.12.2013 N 142-ОЗ (ред. от 30.06.2023)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Советом народных депутатов Кемеровской области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26.12.2013 N 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Кузбассе" Коллегия Администрации Кемеровской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Коллегии Администрации Кемеровской области от 22.12.2016 N 525 &quot;О внесении изменений в постановление Коллегии Администрации Кемеровской области от 24.05.2013 N 203 &quot;Об оценке регулирующего воздействия 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Коллегии Администрации Кемеровской области от 22.12.2016 N 525, постановлений Правительства Кемеровской области - Кузбасса от 30.06.2022 </w:t>
      </w:r>
      <w:hyperlink w:history="0" r:id="rId22" w:tooltip="Постановление Правительства Кемеровской области - Кузбасса от 30.06.2022 N 426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субъектами права законодательной инициативы в Законодательном Собрании Кемеровской области - Кузбасса которых выступают субъекты права законодательной инициативы, предусмотренные Уставом Кемеровской области - Кузбасса (за исключением депутатов За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, от 10.11.2023 </w:t>
      </w:r>
      <w:hyperlink w:history="0" r:id="rId23" w:tooltip="Постановление Правительства Кемеровской области - Кузбасса от 10.11.2023 N 732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&quot; {КонсультантПлюс}">
        <w:r>
          <w:rPr>
            <w:sz w:val="20"/>
            <w:color w:val="0000ff"/>
          </w:rPr>
          <w:t xml:space="preserve">N 732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Внедрить процедуры оценки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экспертизы нормативных правовых актов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27.02.2020 </w:t>
      </w:r>
      <w:hyperlink w:history="0" r:id="rId24" w:tooltip="Постановление Правительства Кемеровской области - Кузбасса от 27.02.2020 N 93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30.06.2022 </w:t>
      </w:r>
      <w:hyperlink w:history="0" r:id="rId25" w:tooltip="Постановление Правительства Кемеровской области - Кузбасса от 30.06.2022 N 426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субъектами права законодательной инициативы в Законодательном Собрании Кемеровской области - Кузбасса которых выступают субъекты права законодательной инициативы, предусмотренные Уставом Кемеровской области - Кузбасса (за исключением депутатов За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экономического развития Кузбасса уполномоченным исполнительным органом государственной власти Кемеровской области - Кузбасса, ответственным за внедрение и развитие процедур оценки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экспертизы нормативных правовых актов Кемеровской области - Кузбасса и выполняющим функции по нормативно-правовому, информационному и методическому обеспечению оценки регулирующего воздействия проектов нормативных правовых актов и экспертизы нормативных правовых актов Кемеровской области - Кузбасса, контролю качества проведения процедур оценки регулирующего воздействия и подготовке заключений об оценке регулирующего воздействия и заключений об экспертизе нормативных правовых актов Кемеровской - Кузбасса.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30.06.2022 </w:t>
      </w:r>
      <w:hyperlink w:history="0" r:id="rId26" w:tooltip="Постановление Правительства Кемеровской области - Кузбасса от 30.06.2022 N 426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субъектами права законодательной инициативы в Законодательном Собрании Кемеровской области - Кузбасса которых выступают субъекты права законодательной инициативы, предусмотренные Уставом Кемеровской области - Кузбасса (за исключением депутатов За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, от 10.11.2023 </w:t>
      </w:r>
      <w:hyperlink w:history="0" r:id="rId27" w:tooltip="Постановление Правительства Кемеровской области - Кузбасса от 10.11.2023 N 732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&quot; {КонсультантПлюс}">
        <w:r>
          <w:rPr>
            <w:sz w:val="20"/>
            <w:color w:val="0000ff"/>
          </w:rPr>
          <w:t xml:space="preserve">N 732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Министерству экономического развития Кузбасса обеспечить эффективное и бесперебойное функционирование официального сайта </w:t>
      </w:r>
      <w:r>
        <w:rPr>
          <w:sz w:val="20"/>
        </w:rPr>
        <w:t xml:space="preserve">regulation.kemobl.ru</w:t>
      </w:r>
      <w:r>
        <w:rPr>
          <w:sz w:val="20"/>
        </w:rPr>
        <w:t xml:space="preserve"> и его развитие.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30.06.2022 </w:t>
      </w:r>
      <w:hyperlink w:history="0" r:id="rId28" w:tooltip="Постановление Правительства Кемеровской области - Кузбасса от 30.06.2022 N 426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субъектами права законодательной инициативы в Законодательном Собрании Кемеровской области - Кузбасса которых выступают субъекты права законодательной инициативы, предусмотренные Уставом Кемеровской области - Кузбасса (за исключением депутатов За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, от 10.11.2023 </w:t>
      </w:r>
      <w:hyperlink w:history="0" r:id="rId29" w:tooltip="Постановление Правительства Кемеровской области - Кузбасса от 10.11.2023 N 732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&quot; {КонсультантПлюс}">
        <w:r>
          <w:rPr>
            <w:sz w:val="20"/>
            <w:color w:val="0000ff"/>
          </w:rPr>
          <w:t xml:space="preserve">N 732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оценки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экспертизы нормативных правовых актов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27.02.2020 </w:t>
      </w:r>
      <w:hyperlink w:history="0" r:id="rId30" w:tooltip="Постановление Правительства Кемеровской области - Кузбасса от 27.02.2020 N 93 &quot;О внесении изменений в постановление Коллегии Администрации Кемеровской области от 24.05.2013 N 203 &quot;Об оценке регулирующего воздействия проектов нормативных правовых актов Кемеровской области, разработчиками которых являются органы исполнительной власти Кемеровской области и иные органы государственной власти Кемеровской области, и экспертизе нормативных правовых актов Кемеровской области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30.06.2022 </w:t>
      </w:r>
      <w:hyperlink w:history="0" r:id="rId31" w:tooltip="Постановление Правительства Кемеровской области - Кузбасса от 30.06.2022 N 426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субъектами права законодательной инициативы в Законодательном Собрании Кемеровской области - Кузбасса которых выступают субъекты права законодательной инициативы, предусмотренные Уставом Кемеровской области - Кузбасса (за исключением депутатов За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Коллегии Администрации Кемеровской области от 25.11.2013 N 515 &quot;О внесении изменений в постановление Коллегии Администрации Кемеровской области от 24.05.2013 N 203 &quot;Об определении уполномоченного органа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Настоящее постановление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Кемеровской области - Кузбасса - министра промышленности и торговли Кузбасса Старосвета Л.В.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3" w:tooltip="Постановление Правительства Кемеровской области - Кузбасса от 10.11.2023 N 732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10.11.2023 N 732)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24 мая 2013 г. N 203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ОЦЕНКИ РЕГУЛИРУЮЩЕГО ВОЗДЕЙСТВИЯ ПРОЕКТОВ ЗАКОНОВ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ИНЫХ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КЕМЕРОВСКОЙ ОБЛАСТИ - КУЗБАССА И ЭКСПЕРТИЗЫ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Кемеровской области - Кузбасса от 10.11.2023 N 732 &quot;О внесении изменений в постановление Коллегии Администрации Кемеровской области от 24.05.2013 N 203 &quot;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10.11.2023 N 732)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проведения оценки регулирующего воздействия проектов законов Кемеровской области - Кузбасса, иных проектов нормативных правовых актов Кемеровской области - Кузбасса (далее - проекты нормативных правовых актов) и экспертизы нормативных правовых актов Кемеровской области - Кузбасса определяет последовательность действий по проведению оценки регулирующего воздействия (далее - ОРВ) проектов нормативных правовых актов (подготовка проекта нормативного правового акта, составление сводного отчета о проведении ОРВ проекта нормативного правового акта и их публичное обсуждение на специализированном информационном ресурсе Кемеровской области - Кузбасса в информационно-телекоммуникационной сети "Интернет" для размещения сведений о проведении процедуры ОРВ и экспертизы, в том числе в целях организации публичных консультаций и информирования об их результатах (</w:t>
      </w:r>
      <w:r>
        <w:rPr>
          <w:sz w:val="20"/>
        </w:rPr>
        <w:t xml:space="preserve">http://regulation.kemobl.ru</w:t>
      </w:r>
      <w:r>
        <w:rPr>
          <w:sz w:val="20"/>
        </w:rPr>
        <w:t xml:space="preserve">), обобщение предложений, поступивших в ходе публичных консультаций, подготовка заключения об оценке регулирующего воздействия) и экспертизы нормативных правовых актов Кемеровской области - Кузбасса, затрагивающих вопросы осуществления предпринимательской и инвестиционной деятельности (далее - экспертиза).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используются следующие основные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обязательные требования -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исполнительный орган Кемеровской области - Кузбасса, ответственный за внедрение и развитие процедуры ОРВ и экспертизы нормативных правовых актов и выполняющий функции нормативно-правового, информационного и методического обеспечения ОРВ и экспертизы, а также осуществляющий подготовку заключений об ОРВ по проектам нормативных правовых актов, входящих в предметную область, установленную </w:t>
      </w:r>
      <w:hyperlink w:history="0" r:id="rId35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от 21.12.2021 N 414-ФЗ "Об общих принципах организации публичной власти в субъектах Российской Федерации", и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разработчики проектов нормативных правовых актов - исполнительные органы Кемеровской области - Кузбасса, уполномоченные на выработку государственной политики и нормативно-правовое регулирование в соответствующих сферах общественных отношений, субъекты права законодательной инициативы, предусмотренные </w:t>
      </w:r>
      <w:hyperlink w:history="0" r:id="rId36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участвующие в процедуре ОРВ в части организации публичных консультаций и подготовки сводного отчета об ОРВ, а также других действий, определенных настоящим Порядком (далее - органы-разработчики);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процедуры ОРВ и экспертизы - органы-разработчики проектов нормативных правовых актов, уполномоченный орган, иные исполнительные органы Кемеровской области - Кузбасса, физические и юридические лица, принимающие участие в публичных консультациях в ходе проведения процедуры ОРВ и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консультации - открытое обсуждение с заинтересованными лицами проекта нормативного правового акта, организуемое органом-разработчиком и (или) уполномоченным органом в ходе проведения процедуры ОРВ и экспертизы нормативных правовых актов и подготовки заключения об ОРВ и заключения об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уполномоченным органом при подготовке заключения об ОРВ и заключения об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сводка предложений - документ, содержащий все комментарии и предложения, поступившие в рамках публичных консультаций (дополнительных публичных консультаций), а также результат их рассмотрения и его обоснование в случае отказа от учета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отчет о проведении ОРВ проекта нормативного правового акта (далее - сводный отчет) - документ, содержащий выводы по итогам проведения органом-разработчиком исследования возможных вариантов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- Кузбасса,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требований, установленных </w:t>
      </w:r>
      <w:hyperlink w:history="0" r:id="rId37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31.07.2020 N 247-ФЗ "Об обязательных требованиях в Российской Федерации" (далее - Федеральный закон N 247-ФЗ);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экспертизе - завершающий экспертизу документ, подготавливаемый уполномоченным органом и содержащий выводы о наличии в нормативном правовом акте, в отношении которого проводится экспертиза,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официальный сайт - специализированный информационный ресурс Кемеровской области - Кузбасса в информационно-телекоммуникационной сети "Интернет" для размещения сведений о проведении процедуры ОРВ, оценки фактического воздействия и экспертизы, в том числе в целях организации публичных консультаций и информирования об их результатах (</w:t>
      </w:r>
      <w:r>
        <w:rPr>
          <w:sz w:val="20"/>
        </w:rPr>
        <w:t xml:space="preserve">http://regulation.kemobl.ru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Проекты нормативных правовых актов подлежат ОРВ при наличии в них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устанавливающих новые или изменяющих ранее предусмотренные нормативными правовыми актами Кемеровской области - Кузбасса обязательные требования для субъектов предпринимательской и иной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устанавливающих новые или изменяющих ранее предусмотренные нормативными правовыми актами Кемеровской области - Кузбасса обязанности и запреты для субъектов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устанавливающих или изменяющих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ОРВ не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законов Кемеровской области - Кузбасса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об установлении (отмене) налоговых льгот (льгот по сборам) и (или) оснований и порядка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законов Кемеровской области - Кузбасса, регулирующих бюджетные 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проектов нормативных правовых актов Кемеровской области -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w:history="0" r:id="rId38" w:tooltip="Федеральный конституционный закон от 30.01.2002 N 1-ФКЗ (ред. от 02.11.2023) &quot;О военном положен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30.01.2002 N 1-ФКЗ "О военном положении" на всей территории Российской Федерации либо на ее части.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Специальный порядок проведения процедуры ОРВ устанавливается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иной экономической деятельности и устанавливающих новые или изменяющих действующие обязанности субъектов предпринимательской и иной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нормативных правовых актов, разработанных в целях приведения нормативных правовых актов Кемеровской области - Кузбасса в соответствие с требованиями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нормативных правовых актов, регулирующих предоставление субсидий юридическим лицам, индивидуальным предпринимателям, а также физическим лицам - производителям товаров, работ, услуг, разрабатываемых в соответствии с </w:t>
      </w:r>
      <w:hyperlink w:history="0" r:id="rId3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Специальный порядок проведения процедуры ОРВ в отношении проектов административных регламентов и нормативных правовых актов, указанных в настоящем пункте, определяется </w:t>
      </w:r>
      <w:hyperlink w:history="0" w:anchor="P194" w:tooltip="5. Специальный порядок проведения процедуры ОРВ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ОРВ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высокая степень регулирующего воздействия - проект нормативного правового акта содержит положения, устанавливающие новые обязательные требования или обязанности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Кемеровской области - Кузбасса обязательные требования или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Проведение оценки регулирующего воздействия проекта</w:t>
      </w:r>
    </w:p>
    <w:p>
      <w:pPr>
        <w:pStyle w:val="2"/>
        <w:jc w:val="center"/>
      </w:pPr>
      <w:r>
        <w:rPr>
          <w:sz w:val="20"/>
        </w:rPr>
        <w:t xml:space="preserve">нормативного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Процедуру ОРВ проекта нормативного правового акта, включая проведение публичных консультаций с заинтересованными лицами в ходе обсуждения проекта нормативного правового акта и сводного отчета с использованием официального сайта, осуществляет орган-разработчик. Подготовку заключения об ОРВ и при необходимости проведение дополнительных публичных консультаций с заинтересованными лицами в ходе подготовки такого заключения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ОРВ проекта нормативного правового акта проводится органом-разработчиком до направления проекта нормативного правового акта на согласование в заинтересованные исполнительные органы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нормативного правового акта, не получивший заключения об ОРВ уполномоченного органа без замечаний, требующих устранения, не подлежит согласованию заинтересованными исполнительными органами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проведении процедуры ОРВ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проблемы, на решение которой направлено предлагаемое правовое регулирование, и измеримых целей, на достижение которых оно направлено;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мнения. В целях получения максимального отклика от заинтересованных лиц все этапы и сроки ОРВ исчисляются в рабочих днях;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наличия сводного отчета и заключения об ОРВ для проектов нормативных правовых актов, устанавливающих новые или изменяющих ранее предусмотренные нормативными правовыми актами Кемеровской области - Кузбасса обязанности, запреты и ограничения для субъектов предпринимательской и иной экономической деятельности, а также устанавливающих, изменяющих или отменяющих ранее установленную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Целями проведения публичных консультаций по обсуждению проекта нормативного правового акта и сводного отчета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Кемеровской области - Кузбасса, связанных с введением указанного варианта предлагаемого правового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проведении ОРВ органу-разработчику рекомендуется определить показатели, на основании которых можно сделать вывод о достижении или недостижении целей регулирования, и срок их оценки, который не должен превышать 5 лет. В случае принятия предлагаемого регулирования органу-разработчику рекомендуется обеспечить мониторинг правоприменительной практики, в том числе сбор данных для расчета фактических значений указанных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Формирование и обсуждение сводного отчета и проекта</w:t>
      </w:r>
    </w:p>
    <w:p>
      <w:pPr>
        <w:pStyle w:val="2"/>
        <w:jc w:val="center"/>
      </w:pPr>
      <w:r>
        <w:rPr>
          <w:sz w:val="20"/>
        </w:rPr>
        <w:t xml:space="preserve">нормативного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случае принятия решения о необходимости введения правового регулирования орган-разработчик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публичных консультаций по проекту нормативного правового акта орган-разработчик заполняет сводный </w:t>
      </w:r>
      <w:hyperlink w:history="0" w:anchor="P285" w:tooltip="Сводный отчет о проведении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форме согласно приложению N 1 к настоящему Порядку и размещает его вместе с проектом нормативного правового акта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 нормативного правового акта имеет высокую степень регулирующего воздействия, в сводном отчете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степень регулирующего воздействия проекта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 опыта иных субъектов Российской Федерации в соответствующих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цели предлагаемого регулирования и их соответствие принципам правового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описание предлагаемого регулирования и иных возможных способов решения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основные группы субъектов предпринимательской и иной экономической деятельности, иные заинтересованные лица, включая исполнительные органы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влияния предлагаемого регулирования на конкурентную среду в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новые функции, полномочия, обязанности и права исполнительных органов и органов местного самоуправления или сведения об их изменении, а также порядок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оценка соответствующих расходов (возможных поступлений) бюджета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новые или изменяющие ранее предусмотренные нормативными правовыми актами Кемеровской области - Кузбасса обязательные требования для предпринимательской и иной экономической деятельности,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Кемеровской области - Кузбасса обязанности, запреты и ограничения для субъектов предпринимательской и иной экономической деятельности, а также порядок организации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риски решения проблемы предложенным способом регулирования и риски негативных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описание методов контроля эффективности избранного способа достижения цели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индикативные показатели, программы мониторинга и иные способы (методы) оценки достижения заявленных целей регулирования, сроки достижения индикативных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наличие или отсутствие в проекте нормативного правового акта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иные сведения, которые, по мнению органа-разработчика, позволяют оценить обоснованность предлагаемого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сводном отчете для проектов нормативных правовых актов со средней степенью регулирующего воздействия указываются сведения, предусмотренные подпунктами "а" - "м", "р" - "у"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сводном отчете органом-разработчиком приводятся источники использованных данных. Расчеты, необходимые для заполнения разделов сводного отчета, приводятся в приложении к нему. 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приводятся в приложении к расчету в полном объеме.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проведения публичных консультаций составляет не менее 20 и 10 рабочих дней для высокой и средней степени регулирующего воздействия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Орган-разработчик указывает срок, в течение которого будет осуществляться прием позиций заинтересованных лиц, перед началом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орган-разработчик может продлить срок их проведения не более чем на 5 рабочих дней.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 проведении публичных консультаций орган-разработчик уведомляет следующие органы и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предпринимательской и иной экономической деятельности, осуществляющие деятельность в соответствующей сфере общественных отношений, чью сферу регулирования затрагивает предлагаемое правовое регулирование;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орган, иные заинтересованные исполнительные органы и органы законодательной власти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организации, действующие на территории Кемеровской области - Кузбасса, целью деятельности которых является защита и представление интересов субъектов предпринимательской, инвестиционной и иной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лица, которых целесообразно привлечь к публичным консультациям, исходя из содержания проблемы, цели и предмета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исчерпывающих сведений о круге лиц, интересы которых могут быть затронуты предлагаемым правовым регулированием, извещения о проведении публичных консультаций направляются в общественные, экспертные и научные организации в соответствующей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исполнительных органах Кемеровской области - Кузбасса,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органу-разработчику рекомендуется рассматривать и включать в общую сводку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ходе публичных консультаций рассматриваются все предложения, поступившие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Предложение, содержащее нецензурные либо оскорбительные выражения, угрозы жизни, здоровью и имуществу должностных лиц, а также членов их семей, включению в сводку предложений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предложению, не относящемуся к проекту документа и сводному отчету, принимается решение о мотивированном отклонении поступившего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в срок не более 5 рабочих дней с даты завершения публичных консультаций органом-разработчиком составляется и подписывается </w:t>
      </w:r>
      <w:hyperlink w:history="0" w:anchor="P478" w:tooltip="Сводка предложений">
        <w:r>
          <w:rPr>
            <w:sz w:val="20"/>
            <w:color w:val="0000ff"/>
          </w:rPr>
          <w:t xml:space="preserve">сводка</w:t>
        </w:r>
      </w:hyperlink>
      <w:r>
        <w:rPr>
          <w:sz w:val="20"/>
        </w:rPr>
        <w:t xml:space="preserve"> предложений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сводке предложений прикладывается перечень органов и организаций, которым были направлены извещения о проведении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Сводка предложений, полученная по результатам проведения публичных консультаций, в течение 2 рабочих дней с даты подписания размещается органом-разработчиком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 результатам обработки предложений, полученных в ходе проведения публичных консультаций, орган-разработчик принимает решение о доработке сводного отчета и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Доработка сводного отчета и проекта нормативного правового акта осуществляется в срок не более 10 рабочих дней. Доработанные сводный отчет и проект нормативного правового акта в течение 2 рабочих дней с момента завершения доработки размещаются на официальном сайте и направляются органом-разработчиком вместе со сводками предложений в уполномоченный орган для подготовки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 в течение 2 рабочих дней с момента завершения доработки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 и доводится до органов и организаций, указанных в </w:t>
      </w:r>
      <w:hyperlink w:history="0" w:anchor="P142" w:tooltip="3.4. О проведении публичных консультаций орган-разработчик уведомляет следующие органы и организации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наличии разногласий по проекту нормативного правового акта и сводному отчету между участниками процедуры ОРВ и органом-разработчиком орган-разработчик обеспечивает проведение согласительного совещания для обсуждения указанных проекта нормативного правового акта, сводного отчета и выявленных разногласий с уполномоченным органом и участниками процедуры ОРВ с целью нахождения взаимоприемлемых решений. К участию в согласительном совещании могут быть привлечены в качестве экспертов представители исполнительных органов Кемеровской области - Кузбасса, Законодательного Собрания Кемеровской области - Кузбасса, органов и организаций, действующих на территории Кемеровской области - Кузбасса, целью деятельности которых является защита и представление интересов субъектов предпринимательской и иной экономической деятельности, а также уполномоченный по защите прав предпринимателей в Кемеровской области - Кузбассе и представители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Орган-разработчик обеспечивает проведение согласительного совещания, подготовку и утверждение протокола согласительного совещания в срок не более 15 рабочих дней со дня завершения проведения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Согласительное совещание может проводиться в форме очного совещания, в т.ч. с использованием средств видео-конференц-связи, или в заочной форме путем рассылки участникам согласования обосновывающих материалов и получения ответа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ОРВ на проект нормативного правового акта, по которому между участниками процедуры ОРВ и органом-разработчиком имеются разногласия, подготавливается только при наличии протокола согласительного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наличии не урегулированных в рамках согласительного совещания разногласий по проекту нормативного правового акта и сводному отчету между участниками публичных консультаций и органом-разработчиком уполномоченный орган вправе вынести указанный проект нормативного правового акта и его отдельные положения, а также сводный отчет и выявленные разногласия на обсуждение совета по инвестиционной и инновационной деятельности при Губернаторе Кемеровской области - Кузбасса (далее - совет) для их рассмотрения на предмет наличия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- Кузбасса, а также целесообразности учета замечаний и предложений, высказанных участниками публичных консультаций. Решения совета носят рекомендательный характер и учитываются уполномоченным органом при подготовке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прикладывается к заключению об ОРВ на проект нормативного правового акта, который рассматривался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Орган-разработчик в течение 5 рабочих дней после принятия нормативного правового акта, проект которого проходил ОРВ в соответствии с настоящим Порядком, обязан разместить текст принятого нормативного правового акта на официальном сайте, а также направить его копию участникам публичных консультаций, представившим предложения и замечания к проекту нормативного правового акта.</w:t>
      </w:r>
    </w:p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2"/>
        <w:outlineLvl w:val="1"/>
        <w:jc w:val="center"/>
      </w:pPr>
      <w:r>
        <w:rPr>
          <w:sz w:val="20"/>
        </w:rPr>
        <w:t xml:space="preserve">4. Подготовка заключения об ОРВ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Заключение об ОРВ подготавливается уполномоченным органом и содержит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- Кузбасса,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требований, установленных </w:t>
      </w:r>
      <w:hyperlink w:history="0" r:id="rId40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N 247-ФЗ.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заключении об ОРВ рекомендуется отражать оценку уполномоченным органом показателей достижения заявленных целей регулирования и сроков их оценки, предложенных органом-разработчиком в сводном отчете, в том числе возможности организации их мониторинга и верифицируемости. В случае установления органом-разработчиком уже достигнутых значений показателей достижения заявленных целей регулирования или значений, которые, по мнению уполномоченного органа, могут быть достигнуты без принятия предлагаемого регулирования, такую позицию уполномоченного органа рекомендуется отражать в заключении об ОРВ, а также делать вывод о необоснованности предлагаемого регулирования.</w:t>
      </w:r>
    </w:p>
    <w:p>
      <w:pPr>
        <w:pStyle w:val="0"/>
        <w:spacing w:before="200" w:line-rule="auto"/>
        <w:ind w:firstLine="540"/>
        <w:jc w:val="both"/>
      </w:pPr>
      <w:hyperlink w:history="0" w:anchor="P525" w:tooltip="Заключение об оценке регулирующего воздействия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об ОРВ подготавливается по форме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ОРВ подготавливается уполномоченным органом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рабочих дней - для проектов нормативных правовых актов, содержащих положения, имеющие высокую и среднюю степень регулирующего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рабочих дней - для проектов нормативных правовых актов, размещаемых на ОРВ в соответствии со специальным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ОРВ, в том числе в случае неполного и (или) некачественного заполнения сводного отчета, проект нормативного правового акта и сводный отчет возвращаются органу-разработчику на доработку без подготовки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случае уполномоченный орган письменно извещает орган-разработчик о несоблюдении порядка проведения ОРВ в течение соответствующего срока подготовки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анализа проекта нормативного правового акта и сводного отчета уполномоченный орган вправе вынести проект нормативного правового акта или его отдельные положения и сводный отчет на обсуждение совета в порядке, установленном Губернатором Кемеровской области - Кузбасса, для рассмотрения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- Кузбасса, а также целесообразности учета замечаний и предложений, высказанных участниками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Уполномоченный орган вправе провести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решения, в том числе в случае отсутствия предложений в рамках публичных консультаций, проведенных органом-разработчиком.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дополнительных консультаций направляется органам и организациям, указанным в </w:t>
      </w:r>
      <w:hyperlink w:history="0" w:anchor="P142" w:tooltip="3.4. О проведении публичных консультаций орган-разработчик уведомляет следующие органы и организации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в течение срока, отведенного для подготовки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Мнение уполномоченного органа относительно обоснований выбора предлагаемого органом-разработчиком варианта правового регулирования, содержащееся в соответствующих разделах сводного отчета, а также его собственные оценки и иные замечания, в том числе полученные в рамках дополнительных публичных консультаций, включаются в заключение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Кемеровской области - Кузбасса, отражаются в заключении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Заключение об ОРВ структурно включает в себя вводную, описательную, мотивировочную и заключительную (итоговую)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вводной части заключения об ОРВ указываются наименование проекта нормативного правового акта и органа-разработчика, краткие сведения о проведенных в рамках процедуры ОРВ мероприятиях и их сроках.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описательной части заключения об ОРВ приводятся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регулирования, результаты публичных консультаций и (или) дополнительных публичных консультаций, а также позиция относительно учета принципов установления обязательных требований, установленных </w:t>
      </w:r>
      <w:hyperlink w:history="0" r:id="rId41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N 247-ФЗ.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мотивировочной части заключения об ОРВ излагается позиция уполномоченного органа относительно предлагаемого правового регулирования,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дополнительных публичных консультаций, предложений уполномоченного органа, направленных на улучшение качества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Заключительная (итоговая) часть содержит вывод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в проекте нормативного правового акта положений, содержащих обязательные требования, обязанности, запреты и ограничения для субъектов предпринимательской и иной экономической деятельности, устанавливающих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деятельности, дублирующих положения федеральных нормативных правовых актов, уполномоченный орган делает вывод о наличии в проекте нормативного правового акта избыточных обязательных требований, обязанностей, запретов или ограничений для субъектов предпринимательской и иной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ОРВ на проект нормативного правового акта в течение 2 рабочих дней с даты подписания размещается уполномоченным органом на официальном сайте.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2"/>
        <w:outlineLvl w:val="1"/>
        <w:jc w:val="center"/>
      </w:pPr>
      <w:r>
        <w:rPr>
          <w:sz w:val="20"/>
        </w:rPr>
        <w:t xml:space="preserve">5. Специальный порядок проведения процедуры ОРВ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ОРВ проектов нормативных правовых актов, указанных в </w:t>
      </w:r>
      <w:hyperlink w:history="0" w:anchor="P82" w:tooltip="1.6. Специальный порядок проведения процедуры ОРВ устанавливается в отношении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Порядка, проводится органом-разработчиком до направления проекта нормативного правового акта на согласование в заинтересованные исполнительные органы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нормативного правового акта, не получивший заключения об оценке регулирующего воздействия уполномоченного органа без замечаний, требующих устранения, не подлежит согласованию заинтересованными исполнительными органами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целях проведения ОРВ проектов нормативных правовых актов, указанных в </w:t>
      </w:r>
      <w:hyperlink w:history="0" w:anchor="P82" w:tooltip="1.6. Специальный порядок проведения процедуры ОРВ устанавливается в отношении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Порядка, орган-разработчик проводит публичные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публичных консультаций орган-разработчик размещает на официальном сайте проект нормативного правового акта, указанного в </w:t>
      </w:r>
      <w:hyperlink w:history="0" w:anchor="P82" w:tooltip="1.6. Специальный порядок проведения процедуры ОРВ устанавливается в отношении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Порядка, вместе с уведомлением о разработке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hyperlink w:history="0" w:anchor="P416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разработке проекта нормативного правового акта подготавливается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проведения публичных консультаций составляет не менее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 проведении публичных консультаций уведомляются органы и организации, указанные в </w:t>
      </w:r>
      <w:hyperlink w:history="0" w:anchor="P142" w:tooltip="3.4. О проведении публичных консультаций орган-разработчик уведомляет следующие органы и организации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с даты завершения публичных консультаций органом-разработчиком составляется и подписывается </w:t>
      </w:r>
      <w:hyperlink w:history="0" w:anchor="P478" w:tooltip="Сводка предложений">
        <w:r>
          <w:rPr>
            <w:sz w:val="20"/>
            <w:color w:val="0000ff"/>
          </w:rPr>
          <w:t xml:space="preserve">сводка</w:t>
        </w:r>
      </w:hyperlink>
      <w:r>
        <w:rPr>
          <w:sz w:val="20"/>
        </w:rPr>
        <w:t xml:space="preserve"> предложений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сводке предложений прикладывается перечень органов и организаций, которым были направлены извещения о проведении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Сводка предложений, полученная по результатам проведения публичных консультаций, в течение 2 рабочих дней с даты подписания размещается органом-разработчиком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результатам обработки предложений, полученных в ходе проведения публичных консультаций, орган-разработчик принимает решение о доработке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Доработка проекта нормативного правового акта осуществляется в срок не более 10 рабочих дней. Доработанный проект нормативного правового акта в течение 2 рабочих дней с момента завершения доработки размещается на официальном сайте и направляется органом-разработчиком вместе со сводками предложений в уполномоченный орган для подготовки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 в течение 2 рабочих дней с момента завершения доработки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 и доводится до органов и организаций, указанных в </w:t>
      </w:r>
      <w:hyperlink w:history="0" w:anchor="P139" w:tooltip="3.3. Срок проведения публичных консультаций составляет не менее 20 и 10 рабочих дней для высокой и средней степени регулирующего воздействия соответственно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Заключение об ОРВ проектов нормативных правовых актов, указанных в </w:t>
      </w:r>
      <w:hyperlink w:history="0" w:anchor="P82" w:tooltip="1.6. Специальный порядок проведения процедуры ОРВ устанавливается в отношении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Порядка, подготавливается в соответствии с </w:t>
      </w:r>
      <w:hyperlink w:history="0" w:anchor="P169" w:tooltip="4. Подготовка заключения об ОРВ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Проведение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Экспертиза осуществляется на основании предложений о проведении экспертизы, поступивших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 исполнительных органов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научно-исследовательских,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субъектов предпринимательской и инвестиционной деятельности, их ассоциаций и союзов;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утверждается уполномоченным органом на год, а также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года уполномоченный орган вносит изменения в план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включенный в план нормативный правовой акт отменен или признан утратившим силу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уполномоченный орган поступили мотивированные обращения лиц, указанных в </w:t>
      </w:r>
      <w:hyperlink w:history="0" w:anchor="P216" w:tooltip="6.3. Экспертиза осуществляется на основании предложений о проведении экспертизы, поступивших в уполномоченный орган:">
        <w:r>
          <w:rPr>
            <w:sz w:val="20"/>
            <w:color w:val="0000ff"/>
          </w:rPr>
          <w:t xml:space="preserve">пункте 6.3</w:t>
        </w:r>
      </w:hyperlink>
      <w:r>
        <w:rPr>
          <w:sz w:val="20"/>
        </w:rPr>
        <w:t xml:space="preserve"> настоящего Порядка, о проведении экспертизы в текущем году либо о переносе срока экспертизы на следующие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с внесенными изменениями утверждается уполномоченным органом, а также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Срок проведения экспертизы составляет не более 3 месяцев. Срок проведения экспертизы при необходимости может быть продлен уполномоченным органом, но не более чем на 1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</w:t>
      </w:r>
      <w:hyperlink w:history="0" w:anchor="P615" w:tooltip="Приложение N 5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об экспертизе по форме согласно приложению N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Публичные консультации проводятся в течение 1 месяца со дня, установленного для начала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размещается уведомление о проведении экспертизы с указанием срока начала и окончания публичных консультаций, а также контактных данных лиц, ответственных за проведение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Исполнительные органы Кемеровской области - Кузбасса по запросу уполномоченного органа представляют необходимые материалы в целях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запрашивает у исполнительного органа Кемеровской области - Кузбасса, принявшего нормативный правовой акт, или исполнительного органа Кемеровской области - Кузбасса,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исполнительным органом Кемеровской области - Кузбасса, принявшим нормативный правовой акт, или исполнительным органом Кемеровской области - Кузбасса,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для проведения экспертизы материалы, сведения об этом указываются в тексте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с указанием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Исследование нормативных правовых актов проводится во взаимодействии с исполнительным органом Кемеровской области - Кузбасса, принявшим нормативный правовой акт, исполнительным органом Кемеровской области - Кузбасса,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исследования нормативных правовых актов уполномоченный орган вправе вынести нормативный правовой акт или его отдельные положения на обсуждение совета в порядке, установленном Губернатором Кемеровской области - Кузбасса, для их рассмотрения на предмет наличия в них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Кемеровской области - Кузбасса, а также целесообразности учета замечаний и предложений, высказанных участниками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При проведении исследования следует: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анализировать положения нормативного правового акта во взаимосвязи со сложившейся практикой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устанавливать факт достижения или недостижения целей введения регулирования (для нормативных правовых актов, проходивших ОРВ).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При наличии разногласий по положениям нормативного правового акта, выявленных в рамках публичных консультаций, уполномоченный орган обеспечивает проведение согласительного совещания для обсуждения нормативного правового акта и выявленных разногласий с целью нахождения взаимоприемлемых решений. К участию в согласительном совещании могут быть привлечены в качестве экспертов представители исполнительных органов Кемеровской области - Кузбасса, Законодательного Собрания Кемеровской области - Кузбасса, органов и организаций, действующих на территории Кемеровской области - Кузбасса, целью деятельности которых является защита и представление интересов субъектов предпринимательской и инвестиционной деятельности, а также уполномоченный по защите прав предпринимателей в Кемеровской области - Кузбассе и представители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Согласительное совещание может проводиться в форме очного совещания, в том числе с использованием средств видео-конференц-связи, или в заочной форме путем рассылки информации по электронной почте участникам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протокола согласительного совещания направляется на согласование участникам совещания. В случае отсутствия официальных замечаний к протоколу, направленных в адрес уполномоченного органа в срок, определенный уполномоченным органом, протокол направляется на подписание.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экспертизе нормативного правового акта, по которому между участниками публичных консультаций и исполнительным органом Кемеровской области - Кузбасса, принявшим нормативный правовой акт, исполнительным органом Кемеровской области - Кузбасса, осуществляющим функции по выработке государственной политики и нормативно-правовому регулированию в соответствующей сфере деятельности, имеются разногласия, подготавливается только при наличии протокола согласительного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При наличии не урегулированных в рамках согласительного совещания разногласий по положениям нормативного правового акта уполномоченный орган вправе выносить эти положения и выявленные разногласия на обсуждение совета в порядке, установленном Губернатором Кемеровской области - Кузбасса, для рассмотрения на предмет наличия в них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Кемеровской области - Кузбасса, а также целесообразности учета замечаний и предложений, высказанных участниками публичных консультаций. Решения совета носят рекомендательный характер и учитываются уполномоченным органом при подготовке заключения об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прикладывается к заключению об экспертизе нормативного правового акта, который рассматривался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По результатам исследования составляется проект заключения об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проекте заключения об экспертизе указываются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нормативном правовом акте, в отношении которого проводится экспертиза, источниках его официального опубликования, исполнительном органе Кемеровской области - Кузбасса, принявшем нормативный правовой акт, и исполнительном органе Кемеровской области - Кузбасса,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обосновании сделанных выводов;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проведенных публичных мероприятиях, а также позициях исполнительных органов Кемеровской области - Кузбасса и представителей предпринимательского сообщества, участвовавших в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достижении или недостижении целей введения регулирования (для нормативных правовых актов, проходивших ОРВ).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Проект заключения об экспертизе направляется в исполнительный орган Кемеровской области - Кузбасса, принявший нормативный правовой акт, или исполнительный орган Кемеровской области - Кузбасса,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заключения об экспертизе также направляется представителям предпринимательского сообщества, в том числе всем участникам публичных консультаций, на отзыв с указанием срока его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заключения об экспертизе размещается на официальном сайте или на сайте органа, уполномоченного на проведение экспертизы, в сети "Интернет" для публичных консультаций с указанием сроков направления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После подписания заключение об экспертизе размещается на официальном сайте, а также направляется лицу, обратившемуся с предложением о проведении экспертизы данного нормативного правового акта, и в исполнительный орган Кемеровской области - Кузбасса, принявший нормативный правовой акт, или исполнительный орган Кемеровской области - Кузбасса, осуществляющий функции по выработке государственной политики и нормативно-правовому регулированию в соответствующей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6.17.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исполнительный орган Кемеровской области - Кузбасса, принявший нормативный правовой акт, или исполнительный орган Кемеровской области - Кузбасса, осуществляющий функции по выработке государственной политики и нормативно-правовому регулированию,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6.18. Исполнительный орган Кемеровской области - Кузбасса, принявший нормативный правовой акт, или исполнительный орган Кемеровской области - Кузбасса, осуществляющий функции по выработке государственной политики и нормативно-правовому регулированию, получивший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деятельности, в срок не более 1 месяца представляет в уполномоченный орган информацию о планируемых действиях по отмене, изменению либо об отказе от отмены или изменения нормативного правового акта или его отдельных положений вместе с обоснованием таких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3 рабочих дней размещает указанную информацию на официальном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законов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иных 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Кемеровской</w:t>
      </w:r>
    </w:p>
    <w:p>
      <w:pPr>
        <w:pStyle w:val="0"/>
        <w:jc w:val="right"/>
      </w:pPr>
      <w:r>
        <w:rPr>
          <w:sz w:val="20"/>
        </w:rPr>
        <w:t xml:space="preserve">области - Кузбасса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bookmarkStart w:id="285" w:name="P285"/>
    <w:bookmarkEnd w:id="285"/>
    <w:p>
      <w:pPr>
        <w:pStyle w:val="0"/>
        <w:jc w:val="center"/>
      </w:pPr>
      <w:r>
        <w:rPr>
          <w:sz w:val="20"/>
        </w:rPr>
        <w:t xml:space="preserve">Сводный отчет о проведении</w:t>
      </w:r>
    </w:p>
    <w:p>
      <w:pPr>
        <w:pStyle w:val="0"/>
        <w:jc w:val="center"/>
      </w:pPr>
      <w:r>
        <w:rPr>
          <w:sz w:val="20"/>
        </w:rPr>
        <w:t xml:space="preserve">оценки регулирующего воздействия &lt;1&gt;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1459"/>
        <w:gridCol w:w="4154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Наименование проекта нормативного правового акта (далее - проект акта):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Адрес размещения уведомления о публичных консультациях по проекту акта в информационно-телекоммуникационной сети "Интернет" (полный электронный адрес):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Орган-разработчик проекта акта: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Наименование:</w:t>
            </w:r>
          </w:p>
        </w:tc>
        <w:tc>
          <w:tcPr>
            <w:gridSpan w:val="3"/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3"/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Режим работы:</w:t>
            </w:r>
          </w:p>
        </w:tc>
        <w:tc>
          <w:tcPr>
            <w:gridSpan w:val="3"/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Контакты ответственного лица:</w:t>
            </w:r>
          </w:p>
        </w:tc>
      </w:tr>
      <w:tr>
        <w:tc>
          <w:tcPr>
            <w:gridSpan w:val="2"/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gridSpan w:val="2"/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___________________________________.</w:t>
            </w:r>
          </w:p>
        </w:tc>
      </w:tr>
      <w:tr>
        <w:tc>
          <w:tcPr>
            <w:gridSpan w:val="2"/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Должность:</w:t>
            </w:r>
          </w:p>
        </w:tc>
        <w:tc>
          <w:tcPr>
            <w:gridSpan w:val="2"/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___________________________________.</w:t>
            </w:r>
          </w:p>
        </w:tc>
      </w:tr>
      <w:tr>
        <w:tc>
          <w:tcPr>
            <w:gridSpan w:val="2"/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2"/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___________________________________.</w:t>
            </w:r>
          </w:p>
        </w:tc>
      </w:tr>
      <w:tr>
        <w:tc>
          <w:tcPr>
            <w:gridSpan w:val="2"/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2"/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Степень регулирующего воздействия проекта акта (высокая/средняя) &lt;2&gt;: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Описание проблемы, на решение которой направлен предлагаемый способ регулирования: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негативных эффектов, возникающих в связи с наличием рассматриваемой проблемы: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Анализ опыта иных субъектов Российской Федерации в соответствующих сферах деятельности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Цели предлагаемого регулирования и их соответствие принципам правового регулирования: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Действующие нормативные правовые акты, поручения, другие решения, из которых вытекает необходимость разработки проекта акта в данной области: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Описание предлагаемого регулирования: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9.1. Описание иных возможных способов решения проблемы: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9.2. Обоснование выбора предлагаемого способа решения проблемы: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9.3. Влияние предлагаемого регулирования на конкурентную среду в отрасли: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Кемеровской области - Кузбасса и органы местного самоуправления, интересы которых будут затронуты предлагаемым правовым регулированием: 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Оценка количества таких субъектов (единиц):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Новые функции, полномочия, обязанности и права органов государственной власти Кемеровской области - Кузбасса и органов местного самоуправления или сведения об их изменении, а также порядок их реализации: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Оценка соответствующих расходов (возможных поступлений) бюджета Кемеровской области - Кузбасса: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13. Новые или изменяющие ранее предусмотренные нормативными правовыми актами Кемеровской области - Кузбасса обязанности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Кемеровской области - Кузбасса обязанности, запреты и ограничения для субъектов предпринимательской и иной экономической деятельности, а также порядок организации их исполнения: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14.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15. Риски решения проблемы предложенным способом регулирования и риски негативных последствий: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16. Описание методов контроля эффективности избранного способа достижения цели регулирования: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17.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18. Индикативные показатели, программы мониторинга и иные способы (методы) оценки достижения заявленных целей регулирования, сроки достижения индикативных показателей: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18.1. Индикативные показатели достижения целей регулирования, единицы их измерения, способы их расчета: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18.2. Информация о программах мониторинга и иных способах (методах) оценки достижения заявленных целей регулирования, в том числе оценка затрат на осуществление мониторинга (в среднем в год):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18.3. Сроки достижения индикативных показателей: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19. Предполагаемая дата вступления в силу проекта акта, необходимость установления переходных положений (переходного периода), а также эксперимента: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20. Сведения о результатах публичных консультаций &lt;3&gt;:</w:t>
            </w:r>
          </w:p>
        </w:tc>
      </w:tr>
      <w:tr>
        <w:tc>
          <w:tcPr>
            <w:gridSpan w:val="3"/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публичных консультаций: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_________________________.</w:t>
            </w:r>
          </w:p>
        </w:tc>
      </w:tr>
      <w:tr>
        <w:tc>
          <w:tcPr>
            <w:gridSpan w:val="3"/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3"/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лица, организации, представившие предложения: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________________________.</w:t>
            </w:r>
          </w:p>
        </w:tc>
      </w:tr>
      <w:tr>
        <w:tc>
          <w:tcPr>
            <w:gridSpan w:val="3"/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21. Иные сведения, которые, по мнению органа-разработчика, позволяют оценить обоснованность предлагаемого регулирования: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для текстового описания)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&lt;1&gt; При заполнении необходимо (при наличии) приводить количественные характеристики описываемых параметров с указанием источника данных (статистические справочники, опросы и пр.).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w:anchor="P47" w:tooltip="ПОРЯДОК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Порядка проведения оценки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экспертизы нормативных правовых актов Кемеровской области - Кузбасса, утвержденного постановлением Коллегии Администрации Кемеровской области от 24.05.2013 N 203 "Об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Раздел заполняется по завершении публичных консультаций. Прикладывается сводка предложений.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законов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иных 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Кемеровской</w:t>
      </w:r>
    </w:p>
    <w:p>
      <w:pPr>
        <w:pStyle w:val="0"/>
        <w:jc w:val="right"/>
      </w:pPr>
      <w:r>
        <w:rPr>
          <w:sz w:val="20"/>
        </w:rPr>
        <w:t xml:space="preserve">области - Кузбасса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bookmarkStart w:id="416" w:name="P416"/>
    <w:bookmarkEnd w:id="416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разработке проекта нормативного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органа-разработчика)</w:t>
      </w:r>
    </w:p>
    <w:p>
      <w:pPr>
        <w:pStyle w:val="1"/>
        <w:jc w:val="both"/>
      </w:pPr>
      <w:r>
        <w:rPr>
          <w:sz w:val="20"/>
        </w:rPr>
        <w:t xml:space="preserve">извещает  о  начале  обсуждения проекта нормативного правового акта и сборе</w:t>
      </w:r>
    </w:p>
    <w:p>
      <w:pPr>
        <w:pStyle w:val="1"/>
        <w:jc w:val="both"/>
      </w:pPr>
      <w:r>
        <w:rPr>
          <w:sz w:val="20"/>
        </w:rPr>
        <w:t xml:space="preserve">предложений заинтересованных лиц.</w:t>
      </w:r>
    </w:p>
    <w:p>
      <w:pPr>
        <w:pStyle w:val="1"/>
        <w:jc w:val="both"/>
      </w:pPr>
      <w:r>
        <w:rPr>
          <w:sz w:val="20"/>
        </w:rPr>
        <w:t xml:space="preserve">    Предложения принимаются по адресу: ___________________________, а также</w:t>
      </w:r>
    </w:p>
    <w:p>
      <w:pPr>
        <w:pStyle w:val="1"/>
        <w:jc w:val="both"/>
      </w:pPr>
      <w:r>
        <w:rPr>
          <w:sz w:val="20"/>
        </w:rPr>
        <w:t xml:space="preserve">по адресу электронной почты: 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Степень  регулирующего  воздействия  положений,  содержащихся в проекте</w:t>
      </w:r>
    </w:p>
    <w:p>
      <w:pPr>
        <w:pStyle w:val="1"/>
        <w:jc w:val="both"/>
      </w:pPr>
      <w:r>
        <w:rPr>
          <w:sz w:val="20"/>
        </w:rPr>
        <w:t xml:space="preserve">нормативного правового акта: 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Сроки приема предложений: 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 размещения уведомления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"Интернет"              (полный             электронный             адрес):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Все поступившие предложения будут рассмотрены. Сводка предложений будет</w:t>
      </w:r>
    </w:p>
    <w:p>
      <w:pPr>
        <w:pStyle w:val="1"/>
        <w:jc w:val="both"/>
      </w:pPr>
      <w:r>
        <w:rPr>
          <w:sz w:val="20"/>
        </w:rPr>
        <w:t xml:space="preserve">размещена  на сайте ____________________________ (адрес официального сайта)</w:t>
      </w:r>
    </w:p>
    <w:p>
      <w:pPr>
        <w:pStyle w:val="1"/>
        <w:jc w:val="both"/>
      </w:pPr>
      <w:r>
        <w:rPr>
          <w:sz w:val="20"/>
        </w:rPr>
        <w:t xml:space="preserve">не позднее ________________ (число, месяц, год).</w:t>
      </w:r>
    </w:p>
    <w:p>
      <w:pPr>
        <w:pStyle w:val="1"/>
        <w:jc w:val="both"/>
      </w:pPr>
      <w:r>
        <w:rPr>
          <w:sz w:val="20"/>
        </w:rPr>
        <w:t xml:space="preserve">    1.  Описание проблемы, на решение которой направлен проект нормативного</w:t>
      </w:r>
    </w:p>
    <w:p>
      <w:pPr>
        <w:pStyle w:val="1"/>
        <w:jc w:val="both"/>
      </w:pPr>
      <w:r>
        <w:rPr>
          <w:sz w:val="20"/>
        </w:rPr>
        <w:t xml:space="preserve">правового акта: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(место для текстового описания)</w:t>
      </w:r>
    </w:p>
    <w:p>
      <w:pPr>
        <w:pStyle w:val="1"/>
        <w:jc w:val="both"/>
      </w:pPr>
      <w:r>
        <w:rPr>
          <w:sz w:val="20"/>
        </w:rPr>
        <w:t xml:space="preserve">    2. Цели   предлагаемого   проекта   нормативного     правового    акта: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(место для текстового описания)</w:t>
      </w:r>
    </w:p>
    <w:p>
      <w:pPr>
        <w:pStyle w:val="1"/>
        <w:jc w:val="both"/>
      </w:pPr>
      <w:r>
        <w:rPr>
          <w:sz w:val="20"/>
        </w:rPr>
        <w:t xml:space="preserve">    3. Действующие нормативные правовые акты, поручения, другие решения, из</w:t>
      </w:r>
    </w:p>
    <w:p>
      <w:pPr>
        <w:pStyle w:val="1"/>
        <w:jc w:val="both"/>
      </w:pPr>
      <w:r>
        <w:rPr>
          <w:sz w:val="20"/>
        </w:rPr>
        <w:t xml:space="preserve">которых  вытекает  необходимость  разработки проекта нормативного правового</w:t>
      </w:r>
    </w:p>
    <w:p>
      <w:pPr>
        <w:pStyle w:val="1"/>
        <w:jc w:val="both"/>
      </w:pPr>
      <w:r>
        <w:rPr>
          <w:sz w:val="20"/>
        </w:rPr>
        <w:t xml:space="preserve">акта                   в                   данной                 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(место для текстового описания)</w:t>
      </w:r>
    </w:p>
    <w:p>
      <w:pPr>
        <w:pStyle w:val="1"/>
        <w:jc w:val="both"/>
      </w:pPr>
      <w:r>
        <w:rPr>
          <w:sz w:val="20"/>
        </w:rPr>
        <w:t xml:space="preserve">    4.  Планируемый  срок  вступления в силу проекта нормативного правового</w:t>
      </w:r>
    </w:p>
    <w:p>
      <w:pPr>
        <w:pStyle w:val="1"/>
        <w:jc w:val="both"/>
      </w:pPr>
      <w:r>
        <w:rPr>
          <w:sz w:val="20"/>
        </w:rPr>
        <w:t xml:space="preserve">акта: 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(место для текстового описания)</w:t>
      </w:r>
    </w:p>
    <w:p>
      <w:pPr>
        <w:pStyle w:val="1"/>
        <w:jc w:val="both"/>
      </w:pPr>
      <w:r>
        <w:rPr>
          <w:sz w:val="20"/>
        </w:rPr>
        <w:t xml:space="preserve">    5.  Сведения  о необходимости или отсутствии необходимости установления</w:t>
      </w:r>
    </w:p>
    <w:p>
      <w:pPr>
        <w:pStyle w:val="1"/>
        <w:jc w:val="both"/>
      </w:pPr>
      <w:r>
        <w:rPr>
          <w:sz w:val="20"/>
        </w:rPr>
        <w:t xml:space="preserve">переходного периода: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(место для текстового описания)</w:t>
      </w:r>
    </w:p>
    <w:p>
      <w:pPr>
        <w:pStyle w:val="1"/>
        <w:jc w:val="both"/>
      </w:pPr>
      <w:r>
        <w:rPr>
          <w:sz w:val="20"/>
        </w:rPr>
        <w:t xml:space="preserve">    6.  Иная  информация  по  решению  органа-разработчика,  относящаяся  к</w:t>
      </w:r>
    </w:p>
    <w:p>
      <w:pPr>
        <w:pStyle w:val="1"/>
        <w:jc w:val="both"/>
      </w:pPr>
      <w:r>
        <w:rPr>
          <w:sz w:val="20"/>
        </w:rPr>
        <w:t xml:space="preserve">сведениям о подготовке проекта нормативного правового акта: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(место для текстового описания)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уведомлению прилагаются:</w:t>
      </w:r>
    </w:p>
    <w:p>
      <w:pPr>
        <w:pStyle w:val="1"/>
        <w:jc w:val="both"/>
      </w:pPr>
      <w:r>
        <w:rPr>
          <w:sz w:val="20"/>
        </w:rPr>
        <w:t xml:space="preserve">    1. Перечень вопросов для участников публичных консультаций.</w:t>
      </w:r>
    </w:p>
    <w:p>
      <w:pPr>
        <w:pStyle w:val="1"/>
        <w:jc w:val="both"/>
      </w:pPr>
      <w:r>
        <w:rPr>
          <w:sz w:val="20"/>
        </w:rPr>
        <w:t xml:space="preserve">    2.  Иные  материалы,  которые, по мнению органа-разработчика, позволяют</w:t>
      </w:r>
    </w:p>
    <w:p>
      <w:pPr>
        <w:pStyle w:val="1"/>
        <w:jc w:val="both"/>
      </w:pPr>
      <w:r>
        <w:rPr>
          <w:sz w:val="20"/>
        </w:rPr>
        <w:t xml:space="preserve">оценить необходимость принятия проекта нормативного правового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законов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иных 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Кемеровской</w:t>
      </w:r>
    </w:p>
    <w:p>
      <w:pPr>
        <w:pStyle w:val="0"/>
        <w:jc w:val="right"/>
      </w:pPr>
      <w:r>
        <w:rPr>
          <w:sz w:val="20"/>
        </w:rPr>
        <w:t xml:space="preserve">области - Кузбасса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bookmarkStart w:id="478" w:name="P478"/>
    <w:bookmarkEnd w:id="478"/>
    <w:p>
      <w:pPr>
        <w:pStyle w:val="0"/>
        <w:jc w:val="center"/>
      </w:pPr>
      <w:r>
        <w:rPr>
          <w:sz w:val="20"/>
        </w:rPr>
        <w:t xml:space="preserve">Сводка предложений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(наименование проекта нормативного правового акта)</w:t>
      </w:r>
    </w:p>
    <w:p>
      <w:pPr>
        <w:pStyle w:val="1"/>
        <w:jc w:val="both"/>
      </w:pPr>
      <w:r>
        <w:rPr>
          <w:sz w:val="20"/>
        </w:rPr>
        <w:t xml:space="preserve">    Ссылка на проект нормативного правового акта: ________________________.</w:t>
      </w:r>
    </w:p>
    <w:p>
      <w:pPr>
        <w:pStyle w:val="1"/>
        <w:jc w:val="both"/>
      </w:pPr>
      <w:r>
        <w:rPr>
          <w:sz w:val="20"/>
        </w:rPr>
        <w:t xml:space="preserve">Степень  регулирующего  воздействия  проекта  нормативного  правового акта: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Дата проведения публичного обсуждения: 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экспертов, участвовавших в обсуждении: ____________________.</w:t>
      </w:r>
    </w:p>
    <w:p>
      <w:pPr>
        <w:pStyle w:val="1"/>
        <w:jc w:val="both"/>
      </w:pPr>
      <w:r>
        <w:rPr>
          <w:sz w:val="20"/>
        </w:rPr>
        <w:t xml:space="preserve">    Отчет сгенерирован: 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0"/>
        <w:gridCol w:w="3281"/>
        <w:gridCol w:w="290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обсуждения</w:t>
            </w:r>
          </w:p>
        </w:tc>
        <w:tc>
          <w:tcPr>
            <w:tcW w:w="3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Позиция участника обсуждения</w:t>
            </w:r>
          </w:p>
        </w:tc>
        <w:tc>
          <w:tcPr>
            <w:tcW w:w="2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 органа-разработчика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63"/>
        <w:gridCol w:w="2494"/>
      </w:tblGrid>
      <w:tr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поступивших предложений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учтенных предложений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частично учтенных предложений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неучтенных предложений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"___"______________ 20__ г. ____________________</w:t>
      </w:r>
    </w:p>
    <w:p>
      <w:pPr>
        <w:pStyle w:val="1"/>
        <w:jc w:val="both"/>
      </w:pPr>
      <w:r>
        <w:rPr>
          <w:sz w:val="20"/>
        </w:rPr>
        <w:t xml:space="preserve">    Ф.И.О. руководителя             (дата)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законов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иных 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Кемеровской</w:t>
      </w:r>
    </w:p>
    <w:p>
      <w:pPr>
        <w:pStyle w:val="0"/>
        <w:jc w:val="right"/>
      </w:pPr>
      <w:r>
        <w:rPr>
          <w:sz w:val="20"/>
        </w:rPr>
        <w:t xml:space="preserve">области - Кузбасса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bookmarkStart w:id="525" w:name="P525"/>
    <w:bookmarkEnd w:id="525"/>
    <w:p>
      <w:pPr>
        <w:pStyle w:val="0"/>
        <w:jc w:val="center"/>
      </w:pPr>
      <w:r>
        <w:rPr>
          <w:sz w:val="20"/>
        </w:rPr>
        <w:t xml:space="preserve">Заключение об оценке регулирующего воздействия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Бланк письма                           Наименование</w:t>
      </w:r>
    </w:p>
    <w:p>
      <w:pPr>
        <w:pStyle w:val="1"/>
        <w:jc w:val="both"/>
      </w:pPr>
      <w:r>
        <w:rPr>
          <w:sz w:val="20"/>
        </w:rPr>
        <w:t xml:space="preserve">     уполномоченного органа                   органа-разработчика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в соответствии с 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уполномоченного                   (нормативный правовой акт,</w:t>
      </w:r>
    </w:p>
    <w:p>
      <w:pPr>
        <w:pStyle w:val="1"/>
        <w:jc w:val="both"/>
      </w:pPr>
      <w:r>
        <w:rPr>
          <w:sz w:val="20"/>
        </w:rPr>
        <w:t xml:space="preserve">             органа)                             устанавливающий порядок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проведения оценки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регулирующего воздействия)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(далее  -  Правила  проведения оценки регулирующего воздействия) рассмотрел</w:t>
      </w:r>
    </w:p>
    <w:p>
      <w:pPr>
        <w:pStyle w:val="1"/>
        <w:jc w:val="both"/>
      </w:pPr>
      <w:r>
        <w:rPr>
          <w:sz w:val="20"/>
        </w:rPr>
        <w:t xml:space="preserve">проект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проекта нормативного правового акта)</w:t>
      </w:r>
    </w:p>
    <w:p>
      <w:pPr>
        <w:pStyle w:val="1"/>
        <w:jc w:val="both"/>
      </w:pPr>
      <w:r>
        <w:rPr>
          <w:sz w:val="20"/>
        </w:rPr>
        <w:t xml:space="preserve">(далее  -  проект  акта),  подготовленный  и  направленный  для  подготовки</w:t>
      </w:r>
    </w:p>
    <w:p>
      <w:pPr>
        <w:pStyle w:val="1"/>
        <w:jc w:val="both"/>
      </w:pPr>
      <w:r>
        <w:rPr>
          <w:sz w:val="20"/>
        </w:rPr>
        <w:t xml:space="preserve">настоящего заключения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исполнительной власти, направившего проект акта)</w:t>
      </w:r>
    </w:p>
    <w:p>
      <w:pPr>
        <w:pStyle w:val="1"/>
        <w:jc w:val="both"/>
      </w:pPr>
      <w:r>
        <w:rPr>
          <w:sz w:val="20"/>
        </w:rPr>
        <w:t xml:space="preserve">(далее - разработчик), и сообщает следующее.</w:t>
      </w:r>
    </w:p>
    <w:p>
      <w:pPr>
        <w:pStyle w:val="1"/>
        <w:jc w:val="both"/>
      </w:pPr>
      <w:r>
        <w:rPr>
          <w:sz w:val="20"/>
        </w:rPr>
        <w:t xml:space="preserve">Проект  акта  направлен  разработчиком для подготовки настоящего заключения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(впервые/повторно)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 &lt;1&gt;.</w:t>
      </w:r>
    </w:p>
    <w:p>
      <w:pPr>
        <w:pStyle w:val="1"/>
        <w:jc w:val="both"/>
      </w:pPr>
      <w:r>
        <w:rPr>
          <w:sz w:val="20"/>
        </w:rPr>
        <w:t xml:space="preserve">(информация о предшествующей подготовке заключения об оценке регулирующего</w:t>
      </w:r>
    </w:p>
    <w:p>
      <w:pPr>
        <w:pStyle w:val="1"/>
        <w:jc w:val="both"/>
      </w:pPr>
      <w:r>
        <w:rPr>
          <w:sz w:val="20"/>
        </w:rPr>
        <w:t xml:space="preserve">                         воздействия проекта акта)</w:t>
      </w:r>
    </w:p>
    <w:p>
      <w:pPr>
        <w:pStyle w:val="1"/>
        <w:jc w:val="both"/>
      </w:pPr>
      <w:r>
        <w:rPr>
          <w:sz w:val="20"/>
        </w:rPr>
        <w:t xml:space="preserve">    Степень    регулирующего    воздействия   положений,   содержащихся   в</w:t>
      </w:r>
    </w:p>
    <w:p>
      <w:pPr>
        <w:pStyle w:val="1"/>
        <w:jc w:val="both"/>
      </w:pPr>
      <w:r>
        <w:rPr>
          <w:sz w:val="20"/>
        </w:rPr>
        <w:t xml:space="preserve">подготовленном проекте акта, 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Органом-разработчиком  проведены  публичные  обсуждения  проекта акта и</w:t>
      </w:r>
    </w:p>
    <w:p>
      <w:pPr>
        <w:pStyle w:val="1"/>
        <w:jc w:val="both"/>
      </w:pPr>
      <w:r>
        <w:rPr>
          <w:sz w:val="20"/>
        </w:rPr>
        <w:t xml:space="preserve">сводного отчета в сроки с ______________________ по 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(срок начала             (срок окончания</w:t>
      </w:r>
    </w:p>
    <w:p>
      <w:pPr>
        <w:pStyle w:val="1"/>
        <w:jc w:val="both"/>
      </w:pPr>
      <w:r>
        <w:rPr>
          <w:sz w:val="20"/>
        </w:rPr>
        <w:t xml:space="preserve">                          публичного обсуждения)    публичного обсуждения)</w:t>
      </w:r>
    </w:p>
    <w:p>
      <w:pPr>
        <w:pStyle w:val="1"/>
        <w:jc w:val="both"/>
      </w:pPr>
      <w:r>
        <w:rPr>
          <w:sz w:val="20"/>
        </w:rPr>
        <w:t xml:space="preserve">    Информация  об  оценке регулирующего воздействия проекта акта размещена</w:t>
      </w:r>
    </w:p>
    <w:p>
      <w:pPr>
        <w:pStyle w:val="1"/>
        <w:jc w:val="both"/>
      </w:pPr>
      <w:r>
        <w:rPr>
          <w:sz w:val="20"/>
        </w:rPr>
        <w:t xml:space="preserve">разработчиком  на  официальном  сайте  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сети "Интернет"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(полный электронный адрес размещения проекта акта в</w:t>
      </w:r>
    </w:p>
    <w:p>
      <w:pPr>
        <w:pStyle w:val="1"/>
        <w:jc w:val="both"/>
      </w:pPr>
      <w:r>
        <w:rPr>
          <w:sz w:val="20"/>
        </w:rPr>
        <w:t xml:space="preserve">            информационно-телекоммуникационной сети "Интернет")</w:t>
      </w:r>
    </w:p>
    <w:p>
      <w:pPr>
        <w:pStyle w:val="1"/>
        <w:jc w:val="both"/>
      </w:pPr>
      <w:r>
        <w:rPr>
          <w:sz w:val="20"/>
        </w:rPr>
        <w:t xml:space="preserve">    В  ходе  подготовки  настоящего  заключения  были  проведены  публичные</w:t>
      </w:r>
    </w:p>
    <w:p>
      <w:pPr>
        <w:pStyle w:val="1"/>
        <w:jc w:val="both"/>
      </w:pPr>
      <w:r>
        <w:rPr>
          <w:sz w:val="20"/>
        </w:rPr>
        <w:t xml:space="preserve">консультации  в сроки с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(срок начала публичных консультаций)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 &lt;2&gt;.</w:t>
      </w:r>
    </w:p>
    <w:p>
      <w:pPr>
        <w:pStyle w:val="1"/>
        <w:jc w:val="both"/>
      </w:pPr>
      <w:r>
        <w:rPr>
          <w:sz w:val="20"/>
        </w:rPr>
        <w:t xml:space="preserve">   (срок окончания публичных консультаций)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(краткие комментарии о проведенных публичных консультациях, включая</w:t>
      </w:r>
    </w:p>
    <w:p>
      <w:pPr>
        <w:pStyle w:val="1"/>
        <w:jc w:val="both"/>
      </w:pPr>
      <w:r>
        <w:rPr>
          <w:sz w:val="20"/>
        </w:rPr>
        <w:t xml:space="preserve"> обоснование необходимости их проведения, количество и состав участников,</w:t>
      </w:r>
    </w:p>
    <w:p>
      <w:pPr>
        <w:pStyle w:val="1"/>
        <w:jc w:val="both"/>
      </w:pPr>
      <w:r>
        <w:rPr>
          <w:sz w:val="20"/>
        </w:rPr>
        <w:t xml:space="preserve">                              основной вывод)</w:t>
      </w:r>
    </w:p>
    <w:p>
      <w:pPr>
        <w:pStyle w:val="1"/>
        <w:jc w:val="both"/>
      </w:pPr>
      <w:r>
        <w:rPr>
          <w:sz w:val="20"/>
        </w:rPr>
        <w:t xml:space="preserve">    На  основе  проведенной оценки регулирующего воздействия проекта акта с</w:t>
      </w:r>
    </w:p>
    <w:p>
      <w:pPr>
        <w:pStyle w:val="1"/>
        <w:jc w:val="both"/>
      </w:pPr>
      <w:r>
        <w:rPr>
          <w:sz w:val="20"/>
        </w:rPr>
        <w:t xml:space="preserve">учетом   информации,   представленной   разработчиком   в  сводном  отчете,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 сделаны следующие выводы &lt;3&gt;:</w:t>
      </w:r>
    </w:p>
    <w:p>
      <w:pPr>
        <w:pStyle w:val="1"/>
        <w:jc w:val="both"/>
      </w:pPr>
      <w:r>
        <w:rPr>
          <w:sz w:val="20"/>
        </w:rPr>
        <w:t xml:space="preserve">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(вывод о наличии либо отсутствии достаточного обоснования решения проблемы</w:t>
      </w:r>
    </w:p>
    <w:p>
      <w:pPr>
        <w:pStyle w:val="1"/>
        <w:jc w:val="both"/>
      </w:pPr>
      <w:r>
        <w:rPr>
          <w:sz w:val="20"/>
        </w:rPr>
        <w:t xml:space="preserve">                   предложенным способом регулирования)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(вывод о соблюдении или несоблюдении принципов установления и оценки</w:t>
      </w:r>
    </w:p>
    <w:p>
      <w:pPr>
        <w:pStyle w:val="1"/>
        <w:jc w:val="both"/>
      </w:pPr>
      <w:r>
        <w:rPr>
          <w:sz w:val="20"/>
        </w:rPr>
        <w:t xml:space="preserve">                    применения обязательных требований)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(вывод о наличии либо отсутствии положений, вводящих избыточные</w:t>
      </w:r>
    </w:p>
    <w:p>
      <w:pPr>
        <w:pStyle w:val="1"/>
        <w:jc w:val="both"/>
      </w:pPr>
      <w:r>
        <w:rPr>
          <w:sz w:val="20"/>
        </w:rPr>
        <w:t xml:space="preserve">обязанности, запреты и ограничения для субъектов предпринимательской и иной</w:t>
      </w:r>
    </w:p>
    <w:p>
      <w:pPr>
        <w:pStyle w:val="1"/>
        <w:jc w:val="both"/>
      </w:pPr>
      <w:r>
        <w:rPr>
          <w:sz w:val="20"/>
        </w:rPr>
        <w:t xml:space="preserve">    экономической деятельности или способствующих их введению, а также</w:t>
      </w:r>
    </w:p>
    <w:p>
      <w:pPr>
        <w:pStyle w:val="1"/>
        <w:jc w:val="both"/>
      </w:pPr>
      <w:r>
        <w:rPr>
          <w:sz w:val="20"/>
        </w:rPr>
        <w:t xml:space="preserve"> положений, способствующих возникновению необоснованных расходов субъектов</w:t>
      </w:r>
    </w:p>
    <w:p>
      <w:pPr>
        <w:pStyle w:val="1"/>
        <w:jc w:val="both"/>
      </w:pPr>
      <w:r>
        <w:rPr>
          <w:sz w:val="20"/>
        </w:rPr>
        <w:t xml:space="preserve">предпринимательской и иной экономической деятельности и бюджета Кемеровской</w:t>
      </w:r>
    </w:p>
    <w:p>
      <w:pPr>
        <w:pStyle w:val="1"/>
        <w:jc w:val="both"/>
      </w:pPr>
      <w:r>
        <w:rPr>
          <w:sz w:val="20"/>
        </w:rPr>
        <w:t xml:space="preserve">                            области - Кузбасса)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(обоснование выводов, а также иные замечания и предложения)</w:t>
      </w:r>
    </w:p>
    <w:p>
      <w:pPr>
        <w:pStyle w:val="1"/>
        <w:jc w:val="both"/>
      </w:pPr>
      <w:r>
        <w:rPr>
          <w:sz w:val="20"/>
        </w:rPr>
        <w:t xml:space="preserve">    Указание (при наличии) на приложения.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   _____________________________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 уполномоченного должностного лица)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Указывается в случае направления органом-разработчиком проекта акта</w:t>
      </w:r>
    </w:p>
    <w:p>
      <w:pPr>
        <w:pStyle w:val="1"/>
        <w:jc w:val="both"/>
      </w:pPr>
      <w:r>
        <w:rPr>
          <w:sz w:val="20"/>
        </w:rPr>
        <w:t xml:space="preserve">повторно.</w:t>
      </w:r>
    </w:p>
    <w:p>
      <w:pPr>
        <w:pStyle w:val="1"/>
        <w:jc w:val="both"/>
      </w:pPr>
      <w:r>
        <w:rPr>
          <w:sz w:val="20"/>
        </w:rPr>
        <w:t xml:space="preserve">    &lt;2&gt;    Указываются   в   случае   проведения   публичных   консультаций</w:t>
      </w:r>
    </w:p>
    <w:p>
      <w:pPr>
        <w:pStyle w:val="1"/>
        <w:jc w:val="both"/>
      </w:pPr>
      <w:r>
        <w:rPr>
          <w:sz w:val="20"/>
        </w:rPr>
        <w:t xml:space="preserve">уполномоченным органом.</w:t>
      </w:r>
    </w:p>
    <w:p>
      <w:pPr>
        <w:pStyle w:val="1"/>
        <w:jc w:val="both"/>
      </w:pPr>
      <w:r>
        <w:rPr>
          <w:sz w:val="20"/>
        </w:rPr>
        <w:t xml:space="preserve">    &lt;3&gt;  В  случае  если  по  результатам  оценки регулирующего воздействия</w:t>
      </w:r>
    </w:p>
    <w:p>
      <w:pPr>
        <w:pStyle w:val="1"/>
        <w:jc w:val="both"/>
      </w:pPr>
      <w:r>
        <w:rPr>
          <w:sz w:val="20"/>
        </w:rPr>
        <w:t xml:space="preserve">выявлено  отсутствие  положений, вводящих избыточные обязанности, запреты и</w:t>
      </w:r>
    </w:p>
    <w:p>
      <w:pPr>
        <w:pStyle w:val="1"/>
        <w:jc w:val="both"/>
      </w:pPr>
      <w:r>
        <w:rPr>
          <w:sz w:val="20"/>
        </w:rPr>
        <w:t xml:space="preserve">ограничения   для   субъектов   предпринимательской  и  иной  экономической</w:t>
      </w:r>
    </w:p>
    <w:p>
      <w:pPr>
        <w:pStyle w:val="1"/>
        <w:jc w:val="both"/>
      </w:pPr>
      <w:r>
        <w:rPr>
          <w:sz w:val="20"/>
        </w:rPr>
        <w:t xml:space="preserve">деятельности   или   способствующих   их   введению,   а  также  положений,</w:t>
      </w:r>
    </w:p>
    <w:p>
      <w:pPr>
        <w:pStyle w:val="1"/>
        <w:jc w:val="both"/>
      </w:pPr>
      <w:r>
        <w:rPr>
          <w:sz w:val="20"/>
        </w:rPr>
        <w:t xml:space="preserve">способствующих     возникновению    необоснованных    расходов    субъектов</w:t>
      </w:r>
    </w:p>
    <w:p>
      <w:pPr>
        <w:pStyle w:val="1"/>
        <w:jc w:val="both"/>
      </w:pPr>
      <w:r>
        <w:rPr>
          <w:sz w:val="20"/>
        </w:rPr>
        <w:t xml:space="preserve">предпринимательской и иной экономической деятельности и бюджета Кемеровской</w:t>
      </w:r>
    </w:p>
    <w:p>
      <w:pPr>
        <w:pStyle w:val="1"/>
        <w:jc w:val="both"/>
      </w:pPr>
      <w:r>
        <w:rPr>
          <w:sz w:val="20"/>
        </w:rPr>
        <w:t xml:space="preserve">области  - Кузбасса, и установлено наличие достаточного обоснования решения</w:t>
      </w:r>
    </w:p>
    <w:p>
      <w:pPr>
        <w:pStyle w:val="1"/>
        <w:jc w:val="both"/>
      </w:pPr>
      <w:r>
        <w:rPr>
          <w:sz w:val="20"/>
        </w:rPr>
        <w:t xml:space="preserve">проблемы  предложенным  способом  регулирования,  подготовка  заключения об</w:t>
      </w:r>
    </w:p>
    <w:p>
      <w:pPr>
        <w:pStyle w:val="1"/>
        <w:jc w:val="both"/>
      </w:pPr>
      <w:r>
        <w:rPr>
          <w:sz w:val="20"/>
        </w:rPr>
        <w:t xml:space="preserve">оценке  регулирующего  воздействия  после  указания соответствующих выводов</w:t>
      </w:r>
    </w:p>
    <w:p>
      <w:pPr>
        <w:pStyle w:val="1"/>
        <w:jc w:val="both"/>
      </w:pPr>
      <w:r>
        <w:rPr>
          <w:sz w:val="20"/>
        </w:rPr>
        <w:t xml:space="preserve">завершена и дальнейшего заполнения настоящей формы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15" w:name="P615"/>
    <w:bookmarkEnd w:id="615"/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законов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иных 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Кемеровской</w:t>
      </w:r>
    </w:p>
    <w:p>
      <w:pPr>
        <w:pStyle w:val="0"/>
        <w:jc w:val="right"/>
      </w:pPr>
      <w:r>
        <w:rPr>
          <w:sz w:val="20"/>
        </w:rPr>
        <w:t xml:space="preserve">области - Кузбасса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Заключение об экспертизе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Бланк письма</w:t>
      </w:r>
    </w:p>
    <w:p>
      <w:pPr>
        <w:pStyle w:val="1"/>
        <w:jc w:val="both"/>
      </w:pPr>
      <w:r>
        <w:rPr>
          <w:sz w:val="20"/>
        </w:rPr>
        <w:t xml:space="preserve">     уполномоченного органа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в соответствии с 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уполномоченного                   (нормативный правовой акт,</w:t>
      </w:r>
    </w:p>
    <w:p>
      <w:pPr>
        <w:pStyle w:val="1"/>
        <w:jc w:val="both"/>
      </w:pPr>
      <w:r>
        <w:rPr>
          <w:sz w:val="20"/>
        </w:rPr>
        <w:t xml:space="preserve">             органа)                             устанавливающий порядок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проведения экспертизы)</w:t>
      </w:r>
    </w:p>
    <w:p>
      <w:pPr>
        <w:pStyle w:val="1"/>
        <w:jc w:val="both"/>
      </w:pPr>
      <w:r>
        <w:rPr>
          <w:sz w:val="20"/>
        </w:rPr>
        <w:t xml:space="preserve">(далее - Правила проведения экспертизы) рассмотрел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 и сообщает следующее.</w:t>
      </w:r>
    </w:p>
    <w:p>
      <w:pPr>
        <w:pStyle w:val="1"/>
        <w:jc w:val="both"/>
      </w:pPr>
      <w:r>
        <w:rPr>
          <w:sz w:val="20"/>
        </w:rPr>
        <w:t xml:space="preserve">    (наименование нормативного правового акта)</w:t>
      </w:r>
    </w:p>
    <w:p>
      <w:pPr>
        <w:pStyle w:val="1"/>
        <w:jc w:val="both"/>
      </w:pPr>
      <w:r>
        <w:rPr>
          <w:sz w:val="20"/>
        </w:rPr>
        <w:t xml:space="preserve">    Настоящее заключение подготовлено ________________________________ &lt;1&gt;.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(впервые/повторно)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(информация о предшествующей подготовке заключения об экспертизе</w:t>
      </w:r>
    </w:p>
    <w:p>
      <w:pPr>
        <w:pStyle w:val="1"/>
        <w:jc w:val="both"/>
      </w:pPr>
      <w:r>
        <w:rPr>
          <w:sz w:val="20"/>
        </w:rPr>
        <w:t xml:space="preserve">                       нормативного правового акта)</w:t>
      </w:r>
    </w:p>
    <w:p>
      <w:pPr>
        <w:pStyle w:val="1"/>
        <w:jc w:val="both"/>
      </w:pPr>
      <w:r>
        <w:rPr>
          <w:sz w:val="20"/>
        </w:rPr>
        <w:t xml:space="preserve">    Уполномоченным органом проведены публичные консультации в сроки</w:t>
      </w:r>
    </w:p>
    <w:p>
      <w:pPr>
        <w:pStyle w:val="1"/>
        <w:jc w:val="both"/>
      </w:pPr>
      <w:r>
        <w:rPr>
          <w:sz w:val="20"/>
        </w:rPr>
        <w:t xml:space="preserve">с __________________________________ по __________________________________.</w:t>
      </w:r>
    </w:p>
    <w:p>
      <w:pPr>
        <w:pStyle w:val="1"/>
        <w:jc w:val="both"/>
      </w:pPr>
      <w:r>
        <w:rPr>
          <w:sz w:val="20"/>
        </w:rPr>
        <w:t xml:space="preserve"> (срок начала публичного обсуждения) (срок окончания публичного обсуждения)</w:t>
      </w:r>
    </w:p>
    <w:p>
      <w:pPr>
        <w:pStyle w:val="1"/>
        <w:jc w:val="both"/>
      </w:pPr>
      <w:r>
        <w:rPr>
          <w:sz w:val="20"/>
        </w:rPr>
        <w:t xml:space="preserve">    Информация   об   экспертизе   нормативного  правового  акта  размещена</w:t>
      </w:r>
    </w:p>
    <w:p>
      <w:pPr>
        <w:pStyle w:val="1"/>
        <w:jc w:val="both"/>
      </w:pPr>
      <w:r>
        <w:rPr>
          <w:sz w:val="20"/>
        </w:rPr>
        <w:t xml:space="preserve">уполномоченным       органом       на       официальном       сайте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(полный электронный адрес размещения нормативного правового акта в</w:t>
      </w:r>
    </w:p>
    <w:p>
      <w:pPr>
        <w:pStyle w:val="1"/>
        <w:jc w:val="both"/>
      </w:pPr>
      <w:r>
        <w:rPr>
          <w:sz w:val="20"/>
        </w:rPr>
        <w:t xml:space="preserve">            информационно-телекоммуникационной сети "Интернет")</w:t>
      </w:r>
    </w:p>
    <w:p>
      <w:pPr>
        <w:pStyle w:val="1"/>
        <w:jc w:val="both"/>
      </w:pPr>
      <w:r>
        <w:rPr>
          <w:sz w:val="20"/>
        </w:rPr>
        <w:t xml:space="preserve">    На  основе  проведенной  экспертизы нормативного правового акта сделаны</w:t>
      </w:r>
    </w:p>
    <w:p>
      <w:pPr>
        <w:pStyle w:val="1"/>
        <w:jc w:val="both"/>
      </w:pPr>
      <w:r>
        <w:rPr>
          <w:sz w:val="20"/>
        </w:rPr>
        <w:t xml:space="preserve">следующие выводы &lt;2&gt;: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(вывод о наличии либо отсутствии положений, необоснованно затрудняющих</w:t>
      </w:r>
    </w:p>
    <w:p>
      <w:pPr>
        <w:pStyle w:val="1"/>
        <w:jc w:val="both"/>
      </w:pPr>
      <w:r>
        <w:rPr>
          <w:sz w:val="20"/>
        </w:rPr>
        <w:t xml:space="preserve">     осуществление предпринимательской и инвестиционной деятельности)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(обоснование выводов, а также иные замечания и предложения)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Указание (при наличии) на приложения.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 уполномоченного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Указывается в случае направления органом-разработчиком нормативного</w:t>
      </w:r>
    </w:p>
    <w:p>
      <w:pPr>
        <w:pStyle w:val="1"/>
        <w:jc w:val="both"/>
      </w:pPr>
      <w:r>
        <w:rPr>
          <w:sz w:val="20"/>
        </w:rPr>
        <w:t xml:space="preserve">правового акта повторно.</w:t>
      </w:r>
    </w:p>
    <w:p>
      <w:pPr>
        <w:pStyle w:val="1"/>
        <w:jc w:val="both"/>
      </w:pPr>
      <w:r>
        <w:rPr>
          <w:sz w:val="20"/>
        </w:rPr>
        <w:t xml:space="preserve">    &lt;2&gt;  В  случае  если  по  результатам  экспертизы  выявлено  отсутствие</w:t>
      </w:r>
    </w:p>
    <w:p>
      <w:pPr>
        <w:pStyle w:val="1"/>
        <w:jc w:val="both"/>
      </w:pPr>
      <w:r>
        <w:rPr>
          <w:sz w:val="20"/>
        </w:rPr>
        <w:t xml:space="preserve">положений,  необоснованно  затрудняющих осуществление предпринимательской и</w:t>
      </w:r>
    </w:p>
    <w:p>
      <w:pPr>
        <w:pStyle w:val="1"/>
        <w:jc w:val="both"/>
      </w:pPr>
      <w:r>
        <w:rPr>
          <w:sz w:val="20"/>
        </w:rPr>
        <w:t xml:space="preserve">инвестиционной  деятельности,  подготовка  заключения  об  экспертизе после</w:t>
      </w:r>
    </w:p>
    <w:p>
      <w:pPr>
        <w:pStyle w:val="1"/>
        <w:jc w:val="both"/>
      </w:pPr>
      <w:r>
        <w:rPr>
          <w:sz w:val="20"/>
        </w:rPr>
        <w:t xml:space="preserve">указания   соответствующих   выводов  завершена  и  дальнейшего  заполнения</w:t>
      </w:r>
    </w:p>
    <w:p>
      <w:pPr>
        <w:pStyle w:val="1"/>
        <w:jc w:val="both"/>
      </w:pPr>
      <w:r>
        <w:rPr>
          <w:sz w:val="20"/>
        </w:rPr>
        <w:t xml:space="preserve">настоящей формы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24.05.2013 N 203</w:t>
            <w:br/>
            <w:t>(ред. от 10.11.2023)</w:t>
            <w:br/>
            <w:t>"Об оценке регулирующе...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54097&amp;dst=100005" TargetMode = "External"/>
	<Relationship Id="rId8" Type="http://schemas.openxmlformats.org/officeDocument/2006/relationships/hyperlink" Target="https://login.consultant.ru/link/?req=doc&amp;base=RLAW284&amp;n=57041&amp;dst=100005" TargetMode = "External"/>
	<Relationship Id="rId9" Type="http://schemas.openxmlformats.org/officeDocument/2006/relationships/hyperlink" Target="https://login.consultant.ru/link/?req=doc&amp;base=RLAW284&amp;n=77585&amp;dst=100005" TargetMode = "External"/>
	<Relationship Id="rId10" Type="http://schemas.openxmlformats.org/officeDocument/2006/relationships/hyperlink" Target="https://login.consultant.ru/link/?req=doc&amp;base=RLAW284&amp;n=78906&amp;dst=100005" TargetMode = "External"/>
	<Relationship Id="rId11" Type="http://schemas.openxmlformats.org/officeDocument/2006/relationships/hyperlink" Target="https://login.consultant.ru/link/?req=doc&amp;base=RLAW284&amp;n=80844&amp;dst=100005" TargetMode = "External"/>
	<Relationship Id="rId12" Type="http://schemas.openxmlformats.org/officeDocument/2006/relationships/hyperlink" Target="https://login.consultant.ru/link/?req=doc&amp;base=RLAW284&amp;n=83821&amp;dst=100005" TargetMode = "External"/>
	<Relationship Id="rId13" Type="http://schemas.openxmlformats.org/officeDocument/2006/relationships/hyperlink" Target="https://login.consultant.ru/link/?req=doc&amp;base=RLAW284&amp;n=87681&amp;dst=100005" TargetMode = "External"/>
	<Relationship Id="rId14" Type="http://schemas.openxmlformats.org/officeDocument/2006/relationships/hyperlink" Target="https://login.consultant.ru/link/?req=doc&amp;base=RLAW284&amp;n=91246&amp;dst=100005" TargetMode = "External"/>
	<Relationship Id="rId15" Type="http://schemas.openxmlformats.org/officeDocument/2006/relationships/hyperlink" Target="https://login.consultant.ru/link/?req=doc&amp;base=RLAW284&amp;n=94627&amp;dst=100005" TargetMode = "External"/>
	<Relationship Id="rId16" Type="http://schemas.openxmlformats.org/officeDocument/2006/relationships/hyperlink" Target="https://login.consultant.ru/link/?req=doc&amp;base=RLAW284&amp;n=104723&amp;dst=100005" TargetMode = "External"/>
	<Relationship Id="rId17" Type="http://schemas.openxmlformats.org/officeDocument/2006/relationships/hyperlink" Target="https://login.consultant.ru/link/?req=doc&amp;base=RLAW284&amp;n=127087&amp;dst=100005" TargetMode = "External"/>
	<Relationship Id="rId18" Type="http://schemas.openxmlformats.org/officeDocument/2006/relationships/hyperlink" Target="https://login.consultant.ru/link/?req=doc&amp;base=RLAW284&amp;n=139254&amp;dst=100005" TargetMode = "External"/>
	<Relationship Id="rId19" Type="http://schemas.openxmlformats.org/officeDocument/2006/relationships/hyperlink" Target="https://login.consultant.ru/link/?req=doc&amp;base=LAW&amp;n=437508" TargetMode = "External"/>
	<Relationship Id="rId20" Type="http://schemas.openxmlformats.org/officeDocument/2006/relationships/hyperlink" Target="https://login.consultant.ru/link/?req=doc&amp;base=RLAW284&amp;n=136093&amp;dst=100052" TargetMode = "External"/>
	<Relationship Id="rId21" Type="http://schemas.openxmlformats.org/officeDocument/2006/relationships/hyperlink" Target="https://login.consultant.ru/link/?req=doc&amp;base=RLAW284&amp;n=77585&amp;dst=100008" TargetMode = "External"/>
	<Relationship Id="rId22" Type="http://schemas.openxmlformats.org/officeDocument/2006/relationships/hyperlink" Target="https://login.consultant.ru/link/?req=doc&amp;base=RLAW284&amp;n=127087&amp;dst=100007" TargetMode = "External"/>
	<Relationship Id="rId23" Type="http://schemas.openxmlformats.org/officeDocument/2006/relationships/hyperlink" Target="https://login.consultant.ru/link/?req=doc&amp;base=RLAW284&amp;n=139254&amp;dst=100006" TargetMode = "External"/>
	<Relationship Id="rId24" Type="http://schemas.openxmlformats.org/officeDocument/2006/relationships/hyperlink" Target="https://login.consultant.ru/link/?req=doc&amp;base=RLAW284&amp;n=104723&amp;dst=100008" TargetMode = "External"/>
	<Relationship Id="rId25" Type="http://schemas.openxmlformats.org/officeDocument/2006/relationships/hyperlink" Target="https://login.consultant.ru/link/?req=doc&amp;base=RLAW284&amp;n=127087&amp;dst=100006" TargetMode = "External"/>
	<Relationship Id="rId26" Type="http://schemas.openxmlformats.org/officeDocument/2006/relationships/hyperlink" Target="https://login.consultant.ru/link/?req=doc&amp;base=RLAW284&amp;n=127087&amp;dst=100008" TargetMode = "External"/>
	<Relationship Id="rId27" Type="http://schemas.openxmlformats.org/officeDocument/2006/relationships/hyperlink" Target="https://login.consultant.ru/link/?req=doc&amp;base=RLAW284&amp;n=139254&amp;dst=100007" TargetMode = "External"/>
	<Relationship Id="rId28" Type="http://schemas.openxmlformats.org/officeDocument/2006/relationships/hyperlink" Target="https://login.consultant.ru/link/?req=doc&amp;base=RLAW284&amp;n=127087&amp;dst=100010" TargetMode = "External"/>
	<Relationship Id="rId29" Type="http://schemas.openxmlformats.org/officeDocument/2006/relationships/hyperlink" Target="https://login.consultant.ru/link/?req=doc&amp;base=RLAW284&amp;n=139254&amp;dst=100007" TargetMode = "External"/>
	<Relationship Id="rId30" Type="http://schemas.openxmlformats.org/officeDocument/2006/relationships/hyperlink" Target="https://login.consultant.ru/link/?req=doc&amp;base=RLAW284&amp;n=104723&amp;dst=100011" TargetMode = "External"/>
	<Relationship Id="rId31" Type="http://schemas.openxmlformats.org/officeDocument/2006/relationships/hyperlink" Target="https://login.consultant.ru/link/?req=doc&amp;base=RLAW284&amp;n=127087&amp;dst=100006" TargetMode = "External"/>
	<Relationship Id="rId32" Type="http://schemas.openxmlformats.org/officeDocument/2006/relationships/hyperlink" Target="https://login.consultant.ru/link/?req=doc&amp;base=RLAW284&amp;n=54097&amp;dst=100013" TargetMode = "External"/>
	<Relationship Id="rId33" Type="http://schemas.openxmlformats.org/officeDocument/2006/relationships/hyperlink" Target="https://login.consultant.ru/link/?req=doc&amp;base=RLAW284&amp;n=139254&amp;dst=100008" TargetMode = "External"/>
	<Relationship Id="rId34" Type="http://schemas.openxmlformats.org/officeDocument/2006/relationships/hyperlink" Target="https://login.consultant.ru/link/?req=doc&amp;base=RLAW284&amp;n=139254&amp;dst=100010" TargetMode = "External"/>
	<Relationship Id="rId35" Type="http://schemas.openxmlformats.org/officeDocument/2006/relationships/hyperlink" Target="https://login.consultant.ru/link/?req=doc&amp;base=LAW&amp;n=454373&amp;dst=100771" TargetMode = "External"/>
	<Relationship Id="rId36" Type="http://schemas.openxmlformats.org/officeDocument/2006/relationships/hyperlink" Target="https://login.consultant.ru/link/?req=doc&amp;base=RLAW284&amp;n=133902" TargetMode = "External"/>
	<Relationship Id="rId37" Type="http://schemas.openxmlformats.org/officeDocument/2006/relationships/hyperlink" Target="https://login.consultant.ru/link/?req=doc&amp;base=LAW&amp;n=427417&amp;dst=100042" TargetMode = "External"/>
	<Relationship Id="rId38" Type="http://schemas.openxmlformats.org/officeDocument/2006/relationships/hyperlink" Target="https://login.consultant.ru/link/?req=doc&amp;base=LAW&amp;n=461101" TargetMode = "External"/>
	<Relationship Id="rId39" Type="http://schemas.openxmlformats.org/officeDocument/2006/relationships/hyperlink" Target="https://login.consultant.ru/link/?req=doc&amp;base=LAW&amp;n=435381" TargetMode = "External"/>
	<Relationship Id="rId40" Type="http://schemas.openxmlformats.org/officeDocument/2006/relationships/hyperlink" Target="https://login.consultant.ru/link/?req=doc&amp;base=LAW&amp;n=427417&amp;dst=100042" TargetMode = "External"/>
	<Relationship Id="rId41" Type="http://schemas.openxmlformats.org/officeDocument/2006/relationships/hyperlink" Target="https://login.consultant.ru/link/?req=doc&amp;base=LAW&amp;n=427417&amp;dst=1000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24.05.2013 N 203
(ред. от 10.11.2023)
"Об оценке регулирующего воздействия проектов законов Кемеровской области - Кузбасса, иных проектов нормативных правовых актов Кемеровской области - Кузбасса и экспертизе нормативных правовых актов Кемеровской области - Кузбасса"</dc:title>
  <dcterms:created xsi:type="dcterms:W3CDTF">2024-04-15T02:19:39Z</dcterms:created>
</cp:coreProperties>
</file>