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A0" w:rsidRDefault="008C263B" w:rsidP="008C263B">
      <w:pPr>
        <w:keepNext/>
        <w:jc w:val="center"/>
        <w:outlineLvl w:val="1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</w:t>
      </w:r>
    </w:p>
    <w:p w:rsidR="008C263B" w:rsidRPr="008C263B" w:rsidRDefault="008C263B" w:rsidP="001F6DA8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color w:val="000000"/>
          <w:sz w:val="28"/>
          <w:szCs w:val="28"/>
        </w:rPr>
      </w:pPr>
      <w:r w:rsidRPr="008C263B">
        <w:rPr>
          <w:rFonts w:ascii="Times New Roman" w:eastAsia="Calibri" w:hAnsi="Times New Roman"/>
          <w:color w:val="000000"/>
          <w:sz w:val="28"/>
          <w:szCs w:val="28"/>
        </w:rPr>
        <w:t xml:space="preserve">Кемеровская область </w:t>
      </w:r>
      <w:r w:rsidRPr="008C263B">
        <w:rPr>
          <w:rFonts w:ascii="Times New Roman" w:hAnsi="Times New Roman"/>
          <w:sz w:val="28"/>
          <w:szCs w:val="28"/>
        </w:rPr>
        <w:t>– Кузбасс</w:t>
      </w:r>
    </w:p>
    <w:p w:rsidR="008C263B" w:rsidRPr="001F6DA8" w:rsidRDefault="001F6DA8" w:rsidP="001F6DA8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F6DA8">
        <w:rPr>
          <w:rFonts w:ascii="Times New Roman" w:eastAsia="Calibri" w:hAnsi="Times New Roman"/>
          <w:color w:val="000000"/>
          <w:sz w:val="28"/>
          <w:szCs w:val="28"/>
        </w:rPr>
        <w:t>Тяжинский муниципальный округ</w:t>
      </w:r>
    </w:p>
    <w:p w:rsidR="008C263B" w:rsidRPr="008C263B" w:rsidRDefault="008C263B" w:rsidP="008C263B">
      <w:pPr>
        <w:jc w:val="center"/>
        <w:rPr>
          <w:rFonts w:ascii="Times New Roman" w:eastAsia="Calibri" w:hAnsi="Times New Roman"/>
          <w:sz w:val="18"/>
          <w:szCs w:val="18"/>
        </w:rPr>
      </w:pPr>
    </w:p>
    <w:p w:rsidR="008C263B" w:rsidRPr="00B91951" w:rsidRDefault="008C263B" w:rsidP="001F6DA8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 w:rsidRPr="00B91951">
        <w:rPr>
          <w:rFonts w:ascii="Times New Roman" w:eastAsia="Calibri" w:hAnsi="Times New Roman"/>
          <w:b/>
          <w:color w:val="000000"/>
          <w:sz w:val="28"/>
          <w:szCs w:val="28"/>
        </w:rPr>
        <w:t>ТЕРРИТОРИАЛЬНАЯ ИЗБИРАТЕЛЬНАЯ</w:t>
      </w:r>
      <w:r w:rsidRPr="00B91951">
        <w:rPr>
          <w:rFonts w:ascii="Times New Roman" w:eastAsia="Calibri" w:hAnsi="Times New Roman"/>
          <w:b/>
          <w:bCs/>
          <w:sz w:val="28"/>
          <w:szCs w:val="28"/>
        </w:rPr>
        <w:t xml:space="preserve"> КОМИССИЯ</w:t>
      </w:r>
    </w:p>
    <w:p w:rsidR="008C263B" w:rsidRPr="00B91951" w:rsidRDefault="001F6DA8" w:rsidP="001F6DA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Тяжинского муниципального округа</w:t>
      </w:r>
    </w:p>
    <w:p w:rsidR="001F6DA8" w:rsidRDefault="001F6DA8" w:rsidP="008C263B">
      <w:pPr>
        <w:jc w:val="center"/>
        <w:rPr>
          <w:rFonts w:ascii="Times New Roman" w:eastAsia="Calibri" w:hAnsi="Times New Roman"/>
          <w:b/>
          <w:color w:val="000000"/>
          <w:spacing w:val="60"/>
          <w:sz w:val="28"/>
          <w:szCs w:val="28"/>
        </w:rPr>
      </w:pPr>
    </w:p>
    <w:p w:rsidR="008C263B" w:rsidRPr="00B91951" w:rsidRDefault="008C263B" w:rsidP="008C263B">
      <w:pPr>
        <w:jc w:val="center"/>
        <w:rPr>
          <w:rFonts w:ascii="Times New Roman" w:eastAsia="Calibri" w:hAnsi="Times New Roman"/>
          <w:b/>
          <w:color w:val="000000"/>
          <w:spacing w:val="60"/>
          <w:sz w:val="28"/>
          <w:szCs w:val="28"/>
        </w:rPr>
      </w:pPr>
      <w:r w:rsidRPr="00B91951">
        <w:rPr>
          <w:rFonts w:ascii="Times New Roman" w:eastAsia="Calibri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420" w:type="dxa"/>
        <w:tblInd w:w="108" w:type="dxa"/>
        <w:tblLook w:val="00A0"/>
      </w:tblPr>
      <w:tblGrid>
        <w:gridCol w:w="9067"/>
        <w:gridCol w:w="358"/>
      </w:tblGrid>
      <w:tr w:rsidR="008C263B" w:rsidRPr="00B91951" w:rsidTr="001F6DA8">
        <w:trPr>
          <w:trHeight w:val="1352"/>
        </w:trPr>
        <w:tc>
          <w:tcPr>
            <w:tcW w:w="9420" w:type="dxa"/>
            <w:gridSpan w:val="2"/>
            <w:hideMark/>
          </w:tcPr>
          <w:tbl>
            <w:tblPr>
              <w:tblW w:w="9109" w:type="dxa"/>
              <w:jc w:val="center"/>
              <w:tblInd w:w="100" w:type="dxa"/>
              <w:tblLook w:val="00A0"/>
            </w:tblPr>
            <w:tblGrid>
              <w:gridCol w:w="2975"/>
              <w:gridCol w:w="2988"/>
              <w:gridCol w:w="431"/>
              <w:gridCol w:w="1431"/>
              <w:gridCol w:w="1284"/>
            </w:tblGrid>
            <w:tr w:rsidR="008C263B" w:rsidRPr="00B91951" w:rsidTr="001F6DA8">
              <w:trPr>
                <w:trHeight w:val="451"/>
                <w:jc w:val="center"/>
              </w:trPr>
              <w:tc>
                <w:tcPr>
                  <w:tcW w:w="2975" w:type="dxa"/>
                </w:tcPr>
                <w:p w:rsidR="008C263B" w:rsidRPr="00B91951" w:rsidRDefault="001F6DA8" w:rsidP="001F6DA8">
                  <w:pPr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 xml:space="preserve">31.07.2024 года   </w:t>
                  </w:r>
                </w:p>
              </w:tc>
              <w:tc>
                <w:tcPr>
                  <w:tcW w:w="2988" w:type="dxa"/>
                </w:tcPr>
                <w:p w:rsidR="008C263B" w:rsidRPr="00B91951" w:rsidRDefault="001F6DA8" w:rsidP="00376775">
                  <w:pPr>
                    <w:jc w:val="right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3146" w:type="dxa"/>
                  <w:gridSpan w:val="3"/>
                  <w:hideMark/>
                </w:tcPr>
                <w:p w:rsidR="008C263B" w:rsidRPr="00B91951" w:rsidRDefault="008C263B" w:rsidP="001F6DA8">
                  <w:pP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 w:rsidRPr="00B91951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 xml:space="preserve">  </w:t>
                  </w:r>
                  <w:r w:rsidR="001F6DA8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B91951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B9195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№ </w:t>
                  </w:r>
                  <w:r w:rsidR="001F6DA8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98/416-1</w:t>
                  </w:r>
                </w:p>
              </w:tc>
            </w:tr>
            <w:tr w:rsidR="008C263B" w:rsidRPr="00B91951" w:rsidTr="001F6DA8">
              <w:trPr>
                <w:trHeight w:val="451"/>
                <w:jc w:val="center"/>
              </w:trPr>
              <w:tc>
                <w:tcPr>
                  <w:tcW w:w="2975" w:type="dxa"/>
                  <w:hideMark/>
                </w:tcPr>
                <w:p w:rsidR="008C263B" w:rsidRPr="00B91951" w:rsidRDefault="008C263B" w:rsidP="00376775">
                  <w:pPr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2988" w:type="dxa"/>
                </w:tcPr>
                <w:p w:rsidR="008C263B" w:rsidRPr="00B91951" w:rsidRDefault="001F6DA8" w:rsidP="001F6DA8">
                  <w:pPr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31" w:type="dxa"/>
                </w:tcPr>
                <w:p w:rsidR="008C263B" w:rsidRPr="00B91951" w:rsidRDefault="008C263B" w:rsidP="00376775">
                  <w:pPr>
                    <w:jc w:val="right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</w:tcPr>
                <w:p w:rsidR="008C263B" w:rsidRPr="00B91951" w:rsidRDefault="008C263B" w:rsidP="00376775">
                  <w:pP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83" w:type="dxa"/>
                </w:tcPr>
                <w:p w:rsidR="008C263B" w:rsidRPr="00B91951" w:rsidRDefault="008C263B" w:rsidP="00376775">
                  <w:pPr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C263B" w:rsidRPr="00B91951" w:rsidTr="001F6DA8">
              <w:trPr>
                <w:trHeight w:val="451"/>
                <w:jc w:val="center"/>
              </w:trPr>
              <w:tc>
                <w:tcPr>
                  <w:tcW w:w="2975" w:type="dxa"/>
                </w:tcPr>
                <w:p w:rsidR="008C263B" w:rsidRPr="00B91951" w:rsidRDefault="008C263B" w:rsidP="00376775">
                  <w:pPr>
                    <w:jc w:val="right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88" w:type="dxa"/>
                  <w:hideMark/>
                </w:tcPr>
                <w:p w:rsidR="008C263B" w:rsidRPr="00B91951" w:rsidRDefault="008C263B" w:rsidP="00376775">
                  <w:pPr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46" w:type="dxa"/>
                  <w:gridSpan w:val="3"/>
                </w:tcPr>
                <w:p w:rsidR="008C263B" w:rsidRPr="00B91951" w:rsidRDefault="008C263B" w:rsidP="00376775">
                  <w:pPr>
                    <w:jc w:val="right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C263B" w:rsidRPr="00B91951" w:rsidRDefault="008C263B" w:rsidP="00376775">
            <w:pPr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8C263B" w:rsidRPr="00B91951" w:rsidTr="001F6DA8">
        <w:tblPrEx>
          <w:tblCellMar>
            <w:left w:w="107" w:type="dxa"/>
            <w:right w:w="107" w:type="dxa"/>
          </w:tblCellMar>
          <w:tblLook w:val="04A0"/>
        </w:tblPrEx>
        <w:trPr>
          <w:gridAfter w:val="1"/>
          <w:wAfter w:w="443" w:type="dxa"/>
          <w:trHeight w:val="1786"/>
        </w:trPr>
        <w:tc>
          <w:tcPr>
            <w:tcW w:w="8977" w:type="dxa"/>
          </w:tcPr>
          <w:p w:rsidR="007A0D8E" w:rsidRPr="007A0D8E" w:rsidRDefault="007A0D8E" w:rsidP="001F6D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195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О формах и порядке представления списка назначенных наблюдателей при проведении </w:t>
            </w:r>
            <w:proofErr w:type="gramStart"/>
            <w:r w:rsidRPr="00B9195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выборов </w:t>
            </w:r>
            <w:r w:rsidR="00A97B5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депутатов </w:t>
            </w:r>
            <w:r w:rsidR="000452A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Совета народных депутатов </w:t>
            </w:r>
            <w:r w:rsidR="001F6DA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Тяжинского муниципального округа второго созыва</w:t>
            </w:r>
            <w:proofErr w:type="gramEnd"/>
          </w:p>
        </w:tc>
      </w:tr>
    </w:tbl>
    <w:p w:rsidR="001F6DA8" w:rsidRDefault="007A0D8E" w:rsidP="006A0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AE6CD9">
        <w:rPr>
          <w:rFonts w:ascii="Times New Roman" w:hAnsi="Times New Roman"/>
          <w:color w:val="333333"/>
          <w:sz w:val="28"/>
          <w:szCs w:val="28"/>
        </w:rPr>
        <w:t xml:space="preserve">В целях обеспечения гласности в деятельности избирательных комиссий, руководствуясь статьями </w:t>
      </w:r>
      <w:r w:rsidR="00C70B1A" w:rsidRPr="00C70B1A">
        <w:rPr>
          <w:rFonts w:ascii="Times New Roman" w:hAnsi="Times New Roman"/>
          <w:color w:val="333333"/>
          <w:sz w:val="28"/>
          <w:szCs w:val="28"/>
        </w:rPr>
        <w:t>16</w:t>
      </w:r>
      <w:r w:rsidRPr="00AE6CD9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C70B1A" w:rsidRPr="00C70B1A">
        <w:rPr>
          <w:rFonts w:ascii="Times New Roman" w:hAnsi="Times New Roman"/>
          <w:color w:val="333333"/>
          <w:sz w:val="28"/>
          <w:szCs w:val="28"/>
        </w:rPr>
        <w:t>21</w:t>
      </w:r>
      <w:r w:rsidRPr="00AE6CD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70B1A" w:rsidRPr="00C70B1A">
        <w:rPr>
          <w:rFonts w:ascii="Times New Roman" w:hAnsi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области–Кузбассе», стать</w:t>
      </w:r>
      <w:r w:rsidR="00C70B1A">
        <w:rPr>
          <w:rFonts w:ascii="Times New Roman" w:hAnsi="Times New Roman"/>
          <w:sz w:val="28"/>
          <w:szCs w:val="28"/>
        </w:rPr>
        <w:t>ей</w:t>
      </w:r>
      <w:r w:rsidR="00C70B1A" w:rsidRPr="00C70B1A">
        <w:rPr>
          <w:rFonts w:ascii="Times New Roman" w:hAnsi="Times New Roman"/>
          <w:sz w:val="28"/>
          <w:szCs w:val="28"/>
        </w:rPr>
        <w:t xml:space="preserve"> 11 Закона Кемеровской области от 7 февраля 2013 года № 1-ОЗ «Об избирательных комиссиях, комиссиях референдума в Кемеровской области – Кузбассе»</w:t>
      </w:r>
      <w:r w:rsidR="00A97B50">
        <w:rPr>
          <w:rFonts w:ascii="Times New Roman" w:hAnsi="Times New Roman"/>
          <w:sz w:val="28"/>
          <w:szCs w:val="28"/>
        </w:rPr>
        <w:t>,</w:t>
      </w:r>
      <w:r w:rsidR="00C70B1A">
        <w:rPr>
          <w:rFonts w:ascii="Times New Roman" w:hAnsi="Times New Roman"/>
          <w:sz w:val="28"/>
          <w:szCs w:val="28"/>
        </w:rPr>
        <w:t xml:space="preserve"> территориальная избира</w:t>
      </w:r>
      <w:r w:rsidRPr="00AE6CD9">
        <w:rPr>
          <w:rFonts w:ascii="Times New Roman" w:hAnsi="Times New Roman"/>
          <w:color w:val="333333"/>
          <w:sz w:val="28"/>
          <w:szCs w:val="28"/>
        </w:rPr>
        <w:t xml:space="preserve">тельная комиссия </w:t>
      </w:r>
      <w:r w:rsidR="001F6DA8">
        <w:rPr>
          <w:rFonts w:ascii="Times New Roman" w:hAnsi="Times New Roman"/>
          <w:color w:val="333333"/>
          <w:sz w:val="28"/>
          <w:szCs w:val="28"/>
        </w:rPr>
        <w:t>Тяжинского муниципального округа</w:t>
      </w:r>
      <w:proofErr w:type="gramEnd"/>
    </w:p>
    <w:p w:rsidR="007A0D8E" w:rsidRPr="00AE6CD9" w:rsidRDefault="00943B77" w:rsidP="006A0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="001F6DA8">
        <w:rPr>
          <w:rFonts w:ascii="Times New Roman" w:hAnsi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ш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 л а</w:t>
      </w:r>
      <w:r w:rsidR="007A0D8E" w:rsidRPr="00AE6CD9">
        <w:rPr>
          <w:rFonts w:ascii="Times New Roman" w:hAnsi="Times New Roman"/>
          <w:color w:val="333333"/>
          <w:sz w:val="28"/>
          <w:szCs w:val="28"/>
        </w:rPr>
        <w:t>:</w:t>
      </w:r>
    </w:p>
    <w:p w:rsidR="007A0D8E" w:rsidRPr="00AE6CD9" w:rsidRDefault="007A0D8E" w:rsidP="006A0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E6CD9">
        <w:rPr>
          <w:rFonts w:ascii="Times New Roman" w:hAnsi="Times New Roman"/>
          <w:color w:val="333333"/>
          <w:sz w:val="28"/>
          <w:szCs w:val="28"/>
        </w:rPr>
        <w:t xml:space="preserve">1. Утвердить Порядок представления списка назначенных наблюдателей при проведении </w:t>
      </w:r>
      <w:proofErr w:type="gramStart"/>
      <w:r w:rsidR="000452A0">
        <w:rPr>
          <w:rFonts w:ascii="Times New Roman" w:hAnsi="Times New Roman"/>
          <w:color w:val="333333"/>
          <w:sz w:val="28"/>
          <w:szCs w:val="28"/>
        </w:rPr>
        <w:t xml:space="preserve">выборов депутатов Совета народных депутатов </w:t>
      </w:r>
      <w:r w:rsidR="001F6DA8">
        <w:rPr>
          <w:rFonts w:ascii="Times New Roman" w:hAnsi="Times New Roman"/>
          <w:color w:val="333333"/>
          <w:sz w:val="28"/>
          <w:szCs w:val="28"/>
        </w:rPr>
        <w:t>Тяжинского муниципального округа второго</w:t>
      </w:r>
      <w:proofErr w:type="gramEnd"/>
      <w:r w:rsidR="001F6DA8">
        <w:rPr>
          <w:rFonts w:ascii="Times New Roman" w:hAnsi="Times New Roman"/>
          <w:color w:val="333333"/>
          <w:sz w:val="28"/>
          <w:szCs w:val="28"/>
        </w:rPr>
        <w:t xml:space="preserve"> созыва</w:t>
      </w:r>
      <w:r w:rsidR="007062A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E6CD9">
        <w:rPr>
          <w:rFonts w:ascii="Times New Roman" w:hAnsi="Times New Roman"/>
          <w:color w:val="333333"/>
          <w:sz w:val="28"/>
          <w:szCs w:val="28"/>
        </w:rPr>
        <w:t>(приложение № 1).</w:t>
      </w:r>
    </w:p>
    <w:p w:rsidR="007A0D8E" w:rsidRPr="0018394F" w:rsidRDefault="007A0D8E" w:rsidP="006A0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CD9">
        <w:rPr>
          <w:rFonts w:ascii="Times New Roman" w:hAnsi="Times New Roman"/>
          <w:color w:val="333333"/>
          <w:sz w:val="28"/>
          <w:szCs w:val="28"/>
        </w:rPr>
        <w:t xml:space="preserve">2. Утвердить формы списка назначенных наблюдателей при проведении </w:t>
      </w:r>
      <w:proofErr w:type="gramStart"/>
      <w:r w:rsidRPr="00AE6CD9">
        <w:rPr>
          <w:rFonts w:ascii="Times New Roman" w:hAnsi="Times New Roman"/>
          <w:color w:val="333333"/>
          <w:sz w:val="28"/>
          <w:szCs w:val="28"/>
        </w:rPr>
        <w:t xml:space="preserve">выборов депутатов </w:t>
      </w:r>
      <w:r w:rsidR="00A97B50">
        <w:rPr>
          <w:rFonts w:ascii="Times New Roman" w:hAnsi="Times New Roman"/>
          <w:color w:val="333333"/>
          <w:sz w:val="28"/>
          <w:szCs w:val="28"/>
        </w:rPr>
        <w:t xml:space="preserve">Совета народных депутатов </w:t>
      </w:r>
      <w:r w:rsidR="001F6DA8">
        <w:rPr>
          <w:rFonts w:ascii="Times New Roman" w:hAnsi="Times New Roman"/>
          <w:color w:val="333333"/>
          <w:sz w:val="28"/>
          <w:szCs w:val="28"/>
        </w:rPr>
        <w:t>Тяжинского муниципального округа второго</w:t>
      </w:r>
      <w:proofErr w:type="gramEnd"/>
      <w:r w:rsidR="001F6DA8">
        <w:rPr>
          <w:rFonts w:ascii="Times New Roman" w:hAnsi="Times New Roman"/>
          <w:color w:val="333333"/>
          <w:sz w:val="28"/>
          <w:szCs w:val="28"/>
        </w:rPr>
        <w:t xml:space="preserve"> созыва</w:t>
      </w:r>
      <w:r w:rsidR="00A97B5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E6CD9">
        <w:rPr>
          <w:rFonts w:ascii="Times New Roman" w:hAnsi="Times New Roman"/>
          <w:color w:val="333333"/>
          <w:sz w:val="28"/>
          <w:szCs w:val="28"/>
        </w:rPr>
        <w:t>(на бумажном носителе и в машиночитаемом виде</w:t>
      </w:r>
      <w:r w:rsidRPr="0018394F">
        <w:rPr>
          <w:rFonts w:ascii="Times New Roman" w:hAnsi="Times New Roman"/>
          <w:sz w:val="28"/>
          <w:szCs w:val="28"/>
        </w:rPr>
        <w:t>) (приложения № 2, 3).</w:t>
      </w:r>
    </w:p>
    <w:p w:rsidR="007F1B3B" w:rsidRPr="00B91951" w:rsidRDefault="007F1B3B" w:rsidP="007F1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94F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8394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8394F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B91951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на официальном сайте администрации </w:t>
      </w:r>
      <w:r w:rsidR="001F6DA8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B9195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B3B" w:rsidRPr="00CB25AA" w:rsidRDefault="007F1B3B" w:rsidP="007F1B3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5AA">
        <w:rPr>
          <w:rFonts w:ascii="Times New Roman" w:hAnsi="Times New Roman"/>
          <w:sz w:val="28"/>
          <w:szCs w:val="28"/>
        </w:rPr>
        <w:t xml:space="preserve">Председатель комиссии          __________                 </w:t>
      </w:r>
      <w:r w:rsidR="001F6DA8">
        <w:rPr>
          <w:rFonts w:ascii="Times New Roman" w:hAnsi="Times New Roman"/>
          <w:sz w:val="28"/>
          <w:szCs w:val="28"/>
        </w:rPr>
        <w:t>О.М. Ряшина</w:t>
      </w:r>
      <w:r w:rsidRPr="00CB25AA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CB25AA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1F6DA8" w:rsidRDefault="001F6DA8" w:rsidP="007F1B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D8E" w:rsidRPr="00AE6CD9" w:rsidRDefault="007F1B3B" w:rsidP="001F6DA8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CB25AA">
        <w:rPr>
          <w:rFonts w:ascii="Times New Roman" w:hAnsi="Times New Roman"/>
          <w:sz w:val="28"/>
          <w:szCs w:val="28"/>
        </w:rPr>
        <w:t xml:space="preserve">Секретарь комиссии               __________                  </w:t>
      </w:r>
      <w:r w:rsidR="001F6DA8">
        <w:rPr>
          <w:rFonts w:ascii="Times New Roman" w:hAnsi="Times New Roman"/>
          <w:sz w:val="28"/>
          <w:szCs w:val="28"/>
        </w:rPr>
        <w:t>Н.Ф. Мухина</w:t>
      </w:r>
    </w:p>
    <w:p w:rsidR="007A0D8E" w:rsidRPr="00B91951" w:rsidRDefault="007A0D8E" w:rsidP="006A0D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D8E" w:rsidRPr="00B91951" w:rsidRDefault="007A0D8E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D8E" w:rsidRPr="00B91951" w:rsidRDefault="007A0D8E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D8E" w:rsidRPr="00B91951" w:rsidRDefault="007A0D8E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D8E" w:rsidRPr="00B91951" w:rsidRDefault="007A0D8E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D8E" w:rsidRDefault="007A0D8E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3EE3" w:rsidRDefault="00063EE3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3EE3" w:rsidRPr="00B91951" w:rsidRDefault="00063EE3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D8E" w:rsidRDefault="007A0D8E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1B3B" w:rsidRDefault="007F1B3B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1B3B" w:rsidRDefault="007F1B3B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DA8" w:rsidRDefault="001F6DA8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DA8" w:rsidRDefault="001F6DA8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DA8" w:rsidRDefault="001F6DA8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DA8" w:rsidRDefault="001F6DA8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1658" w:rsidRPr="00B91951" w:rsidRDefault="00471658" w:rsidP="007A0D8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7A0D8E" w:rsidRPr="00B91951" w:rsidTr="00376775">
        <w:tc>
          <w:tcPr>
            <w:tcW w:w="4644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A0D8E" w:rsidRPr="00B91951" w:rsidRDefault="007A0D8E" w:rsidP="005B3012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B91951">
              <w:rPr>
                <w:sz w:val="24"/>
                <w:szCs w:val="24"/>
                <w:lang w:eastAsia="ru-RU"/>
              </w:rPr>
              <w:t>Приложение № 1</w:t>
            </w:r>
          </w:p>
          <w:p w:rsidR="005B3012" w:rsidRDefault="007F1B3B" w:rsidP="005B301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B3012">
              <w:rPr>
                <w:sz w:val="24"/>
                <w:szCs w:val="24"/>
                <w:lang w:eastAsia="ru-RU"/>
              </w:rPr>
              <w:t xml:space="preserve"> решению </w:t>
            </w:r>
            <w:proofErr w:type="gramStart"/>
            <w:r w:rsidR="005B3012">
              <w:rPr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5B3012" w:rsidRDefault="005B3012" w:rsidP="005B301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избирательной комиссии</w:t>
            </w:r>
            <w:r w:rsidR="00A97B50">
              <w:rPr>
                <w:sz w:val="24"/>
                <w:szCs w:val="24"/>
                <w:lang w:eastAsia="ru-RU"/>
              </w:rPr>
              <w:t xml:space="preserve"> </w:t>
            </w:r>
            <w:r w:rsidR="001F6DA8">
              <w:rPr>
                <w:sz w:val="24"/>
                <w:szCs w:val="24"/>
                <w:lang w:eastAsia="ru-RU"/>
              </w:rPr>
              <w:t>Тяжинского муниципального округа</w:t>
            </w:r>
          </w:p>
          <w:p w:rsidR="007A0D8E" w:rsidRPr="00B91951" w:rsidRDefault="007A0D8E" w:rsidP="001F6DA8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 w:rsidRPr="00B91951">
              <w:rPr>
                <w:sz w:val="24"/>
                <w:szCs w:val="24"/>
                <w:lang w:eastAsia="ru-RU"/>
              </w:rPr>
              <w:t xml:space="preserve">от </w:t>
            </w:r>
            <w:r w:rsidR="005B3012">
              <w:rPr>
                <w:sz w:val="24"/>
                <w:szCs w:val="24"/>
                <w:lang w:eastAsia="ru-RU"/>
              </w:rPr>
              <w:t>«</w:t>
            </w:r>
            <w:r w:rsidR="001F6DA8">
              <w:rPr>
                <w:sz w:val="24"/>
                <w:szCs w:val="24"/>
                <w:lang w:eastAsia="ru-RU"/>
              </w:rPr>
              <w:t>31</w:t>
            </w:r>
            <w:r w:rsidR="005B3012">
              <w:rPr>
                <w:sz w:val="24"/>
                <w:szCs w:val="24"/>
                <w:lang w:eastAsia="ru-RU"/>
              </w:rPr>
              <w:t xml:space="preserve">» </w:t>
            </w:r>
            <w:r w:rsidR="001F6DA8">
              <w:rPr>
                <w:sz w:val="24"/>
                <w:szCs w:val="24"/>
                <w:lang w:eastAsia="ru-RU"/>
              </w:rPr>
              <w:t>июля</w:t>
            </w:r>
            <w:r w:rsidR="005B3012">
              <w:rPr>
                <w:sz w:val="24"/>
                <w:szCs w:val="24"/>
                <w:lang w:eastAsia="ru-RU"/>
              </w:rPr>
              <w:t xml:space="preserve"> 202</w:t>
            </w:r>
            <w:r w:rsidR="001F6DA8">
              <w:rPr>
                <w:sz w:val="24"/>
                <w:szCs w:val="24"/>
                <w:lang w:eastAsia="ru-RU"/>
              </w:rPr>
              <w:t>4</w:t>
            </w:r>
            <w:r w:rsidRPr="00B91951">
              <w:rPr>
                <w:sz w:val="24"/>
                <w:szCs w:val="24"/>
                <w:lang w:eastAsia="ru-RU"/>
              </w:rPr>
              <w:t xml:space="preserve">г. </w:t>
            </w:r>
            <w:r w:rsidR="005B3012">
              <w:rPr>
                <w:sz w:val="24"/>
                <w:szCs w:val="24"/>
                <w:lang w:eastAsia="ru-RU"/>
              </w:rPr>
              <w:t xml:space="preserve"> </w:t>
            </w:r>
            <w:r w:rsidRPr="00B91951">
              <w:rPr>
                <w:sz w:val="24"/>
                <w:szCs w:val="24"/>
                <w:lang w:eastAsia="ru-RU"/>
              </w:rPr>
              <w:t xml:space="preserve">№ </w:t>
            </w:r>
            <w:r w:rsidR="001F6DA8">
              <w:rPr>
                <w:sz w:val="24"/>
                <w:szCs w:val="24"/>
                <w:lang w:eastAsia="ru-RU"/>
              </w:rPr>
              <w:t>98/416-1</w:t>
            </w:r>
          </w:p>
        </w:tc>
      </w:tr>
      <w:tr w:rsidR="007A0D8E" w:rsidRPr="00B91951" w:rsidTr="00376775">
        <w:tc>
          <w:tcPr>
            <w:tcW w:w="4644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F6DA8" w:rsidRDefault="007A0D8E" w:rsidP="007A0D8E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B91951">
        <w:rPr>
          <w:rFonts w:ascii="Times New Roman" w:hAnsi="Times New Roman"/>
          <w:b/>
          <w:sz w:val="28"/>
          <w:szCs w:val="28"/>
        </w:rPr>
        <w:t>Порядок</w:t>
      </w:r>
      <w:r w:rsidRPr="00B91951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выборов депутатов </w:t>
      </w:r>
      <w:r w:rsidR="005B3012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Совета народных депутатов </w:t>
      </w:r>
    </w:p>
    <w:p w:rsidR="007A0D8E" w:rsidRPr="00B91951" w:rsidRDefault="001F6DA8" w:rsidP="007A0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>Тяжинского муниципального округа второго созыва</w:t>
      </w:r>
    </w:p>
    <w:p w:rsidR="007A0D8E" w:rsidRPr="00B91951" w:rsidRDefault="007A0D8E" w:rsidP="007A0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D8E" w:rsidRPr="00B91951" w:rsidRDefault="007A0D8E" w:rsidP="007A0D8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95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A0D8E" w:rsidRPr="00B91951" w:rsidRDefault="007A0D8E" w:rsidP="005B30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B91951">
        <w:rPr>
          <w:rFonts w:ascii="Times New Roman" w:hAnsi="Times New Roman"/>
          <w:sz w:val="28"/>
          <w:szCs w:val="28"/>
        </w:rPr>
        <w:t>1.1. </w:t>
      </w:r>
      <w:proofErr w:type="gramStart"/>
      <w:r w:rsidRPr="00B91951">
        <w:rPr>
          <w:rFonts w:ascii="Times New Roman" w:hAnsi="Times New Roman"/>
          <w:sz w:val="28"/>
          <w:szCs w:val="28"/>
        </w:rPr>
        <w:t>Настоящий Порядок</w:t>
      </w:r>
      <w:r w:rsidRPr="00B91951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B91951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депутатов </w:t>
      </w:r>
      <w:r w:rsidR="005B3012">
        <w:rPr>
          <w:rFonts w:ascii="Times New Roman" w:hAnsi="Times New Roman"/>
          <w:kern w:val="28"/>
          <w:sz w:val="28"/>
          <w:szCs w:val="28"/>
          <w:lang w:eastAsia="ru-RU"/>
        </w:rPr>
        <w:t xml:space="preserve">Совета народных депутатов  </w:t>
      </w:r>
      <w:r w:rsidR="00A56A17">
        <w:rPr>
          <w:rFonts w:ascii="Times New Roman" w:hAnsi="Times New Roman"/>
          <w:kern w:val="28"/>
          <w:sz w:val="28"/>
          <w:szCs w:val="28"/>
          <w:lang w:eastAsia="ru-RU"/>
        </w:rPr>
        <w:t>Тяжинского муниципального округа второго созыва</w:t>
      </w:r>
      <w:r w:rsidR="005B3012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B91951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B3012">
        <w:rPr>
          <w:rFonts w:ascii="Times New Roman" w:hAnsi="Times New Roman"/>
          <w:kern w:val="28"/>
          <w:sz w:val="28"/>
          <w:szCs w:val="28"/>
          <w:lang w:eastAsia="ru-RU"/>
        </w:rPr>
        <w:t>пункта 7-1</w:t>
      </w:r>
      <w:r w:rsidRPr="00B91951">
        <w:rPr>
          <w:rFonts w:ascii="Times New Roman" w:hAnsi="Times New Roman"/>
          <w:sz w:val="28"/>
          <w:szCs w:val="28"/>
        </w:rPr>
        <w:t xml:space="preserve"> статьи </w:t>
      </w:r>
      <w:r w:rsidR="005B3012">
        <w:rPr>
          <w:rFonts w:ascii="Times New Roman" w:hAnsi="Times New Roman"/>
          <w:sz w:val="28"/>
          <w:szCs w:val="28"/>
        </w:rPr>
        <w:t>21</w:t>
      </w:r>
      <w:r w:rsidRPr="00B91951">
        <w:rPr>
          <w:rFonts w:ascii="Times New Roman" w:hAnsi="Times New Roman"/>
          <w:sz w:val="28"/>
          <w:szCs w:val="28"/>
        </w:rPr>
        <w:t xml:space="preserve"> </w:t>
      </w:r>
      <w:r w:rsidR="004557E7" w:rsidRPr="00C70B1A">
        <w:rPr>
          <w:rFonts w:ascii="Times New Roman" w:hAnsi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</w:t>
      </w:r>
      <w:r w:rsidR="00A97B50">
        <w:rPr>
          <w:rFonts w:ascii="Times New Roman" w:hAnsi="Times New Roman"/>
          <w:sz w:val="28"/>
          <w:szCs w:val="28"/>
        </w:rPr>
        <w:t xml:space="preserve"> </w:t>
      </w:r>
      <w:r w:rsidR="004557E7" w:rsidRPr="00C70B1A">
        <w:rPr>
          <w:rFonts w:ascii="Times New Roman" w:hAnsi="Times New Roman"/>
          <w:sz w:val="28"/>
          <w:szCs w:val="28"/>
        </w:rPr>
        <w:t>–</w:t>
      </w:r>
      <w:r w:rsidR="00A97B50">
        <w:rPr>
          <w:rFonts w:ascii="Times New Roman" w:hAnsi="Times New Roman"/>
          <w:sz w:val="28"/>
          <w:szCs w:val="28"/>
        </w:rPr>
        <w:t xml:space="preserve"> </w:t>
      </w:r>
      <w:r w:rsidR="004557E7" w:rsidRPr="00C70B1A">
        <w:rPr>
          <w:rFonts w:ascii="Times New Roman" w:hAnsi="Times New Roman"/>
          <w:sz w:val="28"/>
          <w:szCs w:val="28"/>
        </w:rPr>
        <w:t>Кузбассе»</w:t>
      </w:r>
      <w:r w:rsidR="004557E7">
        <w:rPr>
          <w:rFonts w:ascii="Times New Roman" w:hAnsi="Times New Roman"/>
          <w:sz w:val="28"/>
          <w:szCs w:val="28"/>
        </w:rPr>
        <w:t xml:space="preserve"> </w:t>
      </w:r>
      <w:r w:rsidRPr="00B91951">
        <w:rPr>
          <w:rFonts w:ascii="Times New Roman" w:hAnsi="Times New Roman"/>
          <w:sz w:val="28"/>
          <w:szCs w:val="28"/>
        </w:rPr>
        <w:t xml:space="preserve">(далее – </w:t>
      </w:r>
      <w:r w:rsidR="004557E7">
        <w:rPr>
          <w:rFonts w:ascii="Times New Roman" w:hAnsi="Times New Roman"/>
          <w:sz w:val="28"/>
          <w:szCs w:val="28"/>
        </w:rPr>
        <w:t xml:space="preserve"> Закон Кемеровской области № 54-ОЗ</w:t>
      </w:r>
      <w:r w:rsidRPr="00B91951">
        <w:rPr>
          <w:rFonts w:ascii="Times New Roman" w:hAnsi="Times New Roman"/>
          <w:sz w:val="28"/>
          <w:szCs w:val="28"/>
        </w:rPr>
        <w:t>).</w:t>
      </w:r>
      <w:proofErr w:type="gramEnd"/>
    </w:p>
    <w:p w:rsidR="007A0D8E" w:rsidRPr="007C2AAE" w:rsidRDefault="007A0D8E" w:rsidP="007A0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AE">
        <w:rPr>
          <w:rFonts w:ascii="Times New Roman" w:hAnsi="Times New Roman"/>
          <w:sz w:val="28"/>
          <w:szCs w:val="28"/>
        </w:rPr>
        <w:t xml:space="preserve">1.2. </w:t>
      </w:r>
      <w:r w:rsidRPr="007C2AAE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r w:rsidR="007C2AAE" w:rsidRPr="007C2AAE">
        <w:rPr>
          <w:rFonts w:ascii="Times New Roman" w:hAnsi="Times New Roman"/>
          <w:bCs/>
          <w:sz w:val="28"/>
          <w:szCs w:val="28"/>
          <w:lang w:eastAsia="ru-RU"/>
        </w:rPr>
        <w:t xml:space="preserve">пункта 9 статьи 21, </w:t>
      </w:r>
      <w:hyperlink r:id="rId8" w:history="1">
        <w:r w:rsidRPr="007C2AAE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7C2AAE" w:rsidRPr="007C2AAE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3 </w:t>
        </w:r>
        <w:r w:rsidRPr="007C2AAE">
          <w:rPr>
            <w:rFonts w:ascii="Times New Roman" w:hAnsi="Times New Roman"/>
            <w:bCs/>
            <w:sz w:val="28"/>
            <w:szCs w:val="28"/>
            <w:lang w:eastAsia="ru-RU"/>
          </w:rPr>
          <w:t xml:space="preserve">статьи </w:t>
        </w:r>
      </w:hyperlink>
      <w:r w:rsidR="00A97B50">
        <w:rPr>
          <w:rFonts w:ascii="Times New Roman" w:hAnsi="Times New Roman"/>
          <w:bCs/>
          <w:sz w:val="28"/>
          <w:szCs w:val="28"/>
          <w:lang w:eastAsia="ru-RU"/>
        </w:rPr>
        <w:t>55</w:t>
      </w:r>
      <w:r w:rsidR="007C2AAE" w:rsidRPr="007C2AAE">
        <w:rPr>
          <w:rFonts w:ascii="Times New Roman" w:hAnsi="Times New Roman"/>
          <w:bCs/>
          <w:sz w:val="28"/>
          <w:szCs w:val="28"/>
          <w:lang w:eastAsia="ru-RU"/>
        </w:rPr>
        <w:t>-2</w:t>
      </w:r>
      <w:r w:rsidRPr="007C2A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C2AAE" w:rsidRPr="007C2AAE">
        <w:rPr>
          <w:rFonts w:ascii="Times New Roman" w:hAnsi="Times New Roman"/>
          <w:bCs/>
          <w:sz w:val="28"/>
          <w:szCs w:val="28"/>
          <w:lang w:eastAsia="ru-RU"/>
        </w:rPr>
        <w:t xml:space="preserve">Закона Кемеровской области </w:t>
      </w:r>
      <w:r w:rsidRPr="007C2AAE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7C2AAE" w:rsidRPr="007C2AAE">
        <w:rPr>
          <w:rFonts w:ascii="Times New Roman" w:hAnsi="Times New Roman"/>
          <w:bCs/>
          <w:sz w:val="28"/>
          <w:szCs w:val="28"/>
          <w:lang w:eastAsia="ru-RU"/>
        </w:rPr>
        <w:t>54-ОЗ</w:t>
      </w:r>
      <w:r w:rsidRPr="007C2AAE">
        <w:rPr>
          <w:rFonts w:ascii="Times New Roman" w:hAnsi="Times New Roman"/>
          <w:sz w:val="28"/>
          <w:szCs w:val="28"/>
        </w:rPr>
        <w:t xml:space="preserve"> </w:t>
      </w:r>
      <w:r w:rsidRPr="007C2AAE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  <w:r w:rsidRPr="007C2AAE">
        <w:rPr>
          <w:rFonts w:ascii="Times New Roman" w:hAnsi="Times New Roman"/>
          <w:sz w:val="28"/>
          <w:szCs w:val="28"/>
        </w:rPr>
        <w:t xml:space="preserve"> </w:t>
      </w:r>
    </w:p>
    <w:p w:rsidR="007A0D8E" w:rsidRPr="007157D9" w:rsidRDefault="007A0D8E" w:rsidP="007A0D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7D9">
        <w:rPr>
          <w:rFonts w:ascii="Times New Roman" w:hAnsi="Times New Roman"/>
          <w:sz w:val="28"/>
          <w:szCs w:val="28"/>
          <w:lang w:eastAsia="ru-RU"/>
        </w:rPr>
        <w:t>1.3. </w:t>
      </w:r>
      <w:proofErr w:type="gramStart"/>
      <w:r w:rsidRPr="007157D9">
        <w:rPr>
          <w:rFonts w:ascii="Times New Roman" w:hAnsi="Times New Roman"/>
          <w:sz w:val="28"/>
          <w:szCs w:val="28"/>
          <w:lang w:eastAsia="ru-RU"/>
        </w:rPr>
        <w:t>В каждую участковую избира</w:t>
      </w:r>
      <w:r w:rsidR="002E2984" w:rsidRPr="007157D9">
        <w:rPr>
          <w:rFonts w:ascii="Times New Roman" w:hAnsi="Times New Roman"/>
          <w:sz w:val="28"/>
          <w:szCs w:val="28"/>
          <w:lang w:eastAsia="ru-RU"/>
        </w:rPr>
        <w:t>тельную комиссию (далее – УИК),</w:t>
      </w:r>
      <w:r w:rsidRPr="007157D9">
        <w:rPr>
          <w:rFonts w:ascii="Times New Roman" w:hAnsi="Times New Roman"/>
          <w:sz w:val="28"/>
          <w:szCs w:val="28"/>
          <w:lang w:eastAsia="ru-RU"/>
        </w:rPr>
        <w:t xml:space="preserve"> территориальную избирательную комиссию (далее – ТИК)</w:t>
      </w:r>
      <w:r w:rsidR="00460F08" w:rsidRPr="007157D9">
        <w:rPr>
          <w:rFonts w:ascii="Times New Roman" w:hAnsi="Times New Roman"/>
          <w:sz w:val="28"/>
          <w:szCs w:val="28"/>
          <w:lang w:eastAsia="ru-RU"/>
        </w:rPr>
        <w:t xml:space="preserve"> и окружную избирательную комиссию (далее – ОИК)</w:t>
      </w:r>
      <w:r w:rsidRPr="007157D9">
        <w:rPr>
          <w:rFonts w:ascii="Times New Roman" w:hAnsi="Times New Roman"/>
          <w:sz w:val="28"/>
          <w:szCs w:val="28"/>
          <w:lang w:eastAsia="ru-RU"/>
        </w:rPr>
        <w:t xml:space="preserve"> от каждого </w:t>
      </w:r>
      <w:r w:rsidR="004557E7" w:rsidRPr="007157D9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4557E7" w:rsidRPr="007157D9">
        <w:rPr>
          <w:rFonts w:ascii="Times New Roman" w:hAnsi="Times New Roman"/>
          <w:sz w:val="28"/>
        </w:rPr>
        <w:t>выдвинувшего зарегистрированного кандидата, зарегистриро</w:t>
      </w:r>
      <w:r w:rsidR="00CB7A8F" w:rsidRPr="007157D9">
        <w:rPr>
          <w:rFonts w:ascii="Times New Roman" w:hAnsi="Times New Roman"/>
          <w:sz w:val="28"/>
        </w:rPr>
        <w:t>ванных кандидатов, избирательного</w:t>
      </w:r>
      <w:r w:rsidR="004557E7" w:rsidRPr="007157D9">
        <w:rPr>
          <w:rFonts w:ascii="Times New Roman" w:hAnsi="Times New Roman"/>
          <w:sz w:val="28"/>
        </w:rPr>
        <w:t xml:space="preserve"> объединени</w:t>
      </w:r>
      <w:r w:rsidR="00CB7A8F" w:rsidRPr="007157D9">
        <w:rPr>
          <w:rFonts w:ascii="Times New Roman" w:hAnsi="Times New Roman"/>
          <w:sz w:val="28"/>
        </w:rPr>
        <w:t>я</w:t>
      </w:r>
      <w:r w:rsidR="004557E7" w:rsidRPr="007157D9">
        <w:rPr>
          <w:rFonts w:ascii="Times New Roman" w:hAnsi="Times New Roman"/>
          <w:sz w:val="28"/>
        </w:rPr>
        <w:t>, зарегистрировавше</w:t>
      </w:r>
      <w:r w:rsidR="00CB7A8F" w:rsidRPr="007157D9">
        <w:rPr>
          <w:rFonts w:ascii="Times New Roman" w:hAnsi="Times New Roman"/>
          <w:sz w:val="28"/>
        </w:rPr>
        <w:t>го</w:t>
      </w:r>
      <w:r w:rsidR="004557E7" w:rsidRPr="007157D9">
        <w:rPr>
          <w:rFonts w:ascii="Times New Roman" w:hAnsi="Times New Roman"/>
          <w:sz w:val="28"/>
        </w:rPr>
        <w:t xml:space="preserve"> список кандидатов,</w:t>
      </w:r>
      <w:r w:rsidR="00460F08" w:rsidRPr="007157D9">
        <w:rPr>
          <w:rFonts w:ascii="Times New Roman" w:hAnsi="Times New Roman"/>
          <w:sz w:val="28"/>
        </w:rPr>
        <w:t xml:space="preserve"> </w:t>
      </w:r>
      <w:r w:rsidRPr="007157D9">
        <w:rPr>
          <w:rFonts w:ascii="Times New Roman" w:hAnsi="Times New Roman"/>
          <w:sz w:val="28"/>
          <w:szCs w:val="28"/>
          <w:lang w:eastAsia="ru-RU"/>
        </w:rPr>
        <w:t xml:space="preserve">кандидата, зарегистрированного по соответствующему одномандатному избирательному округу (далее – кандидат), каждого субъекта общественного контроля, указанного в </w:t>
      </w:r>
      <w:hyperlink r:id="rId9" w:history="1">
        <w:r w:rsidRPr="007157D9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Pr="007157D9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7157D9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Pr="007157D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</w:t>
      </w:r>
      <w:proofErr w:type="gramEnd"/>
      <w:r w:rsidRPr="007157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57D9">
        <w:rPr>
          <w:rFonts w:ascii="Times New Roman" w:hAnsi="Times New Roman"/>
          <w:sz w:val="28"/>
          <w:szCs w:val="28"/>
          <w:lang w:eastAsia="ru-RU"/>
        </w:rPr>
        <w:t xml:space="preserve">2014 года № 212-ФЗ «Об основах общественного контроля в Российской Федерации» (далее – </w:t>
      </w:r>
      <w:r w:rsidRPr="007157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субъект общественного контроля), </w:t>
      </w:r>
      <w:r w:rsidRPr="007157D9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 w:rsidRPr="007157D9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</w:t>
      </w:r>
      <w:proofErr w:type="gramEnd"/>
      <w:r w:rsidRPr="007157D9">
        <w:rPr>
          <w:rFonts w:ascii="Times New Roman" w:hAnsi="Times New Roman"/>
          <w:sz w:val="28"/>
          <w:szCs w:val="28"/>
          <w:lang w:eastAsia="ru-RU"/>
        </w:rPr>
        <w:t xml:space="preserve">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7A0D8E" w:rsidRPr="007157D9" w:rsidRDefault="007A0D8E" w:rsidP="007A0D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7D9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7157D9">
        <w:rPr>
          <w:rFonts w:ascii="Times New Roman" w:hAnsi="Times New Roman"/>
          <w:sz w:val="28"/>
          <w:szCs w:val="28"/>
        </w:rPr>
        <w:t xml:space="preserve"> </w:t>
      </w:r>
    </w:p>
    <w:p w:rsidR="007A0D8E" w:rsidRPr="004F0A6C" w:rsidRDefault="007A0D8E" w:rsidP="007A0D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7D9">
        <w:rPr>
          <w:rFonts w:ascii="Times New Roman" w:hAnsi="Times New Roman"/>
          <w:sz w:val="28"/>
          <w:szCs w:val="28"/>
          <w:lang w:eastAsia="ru-RU"/>
        </w:rPr>
        <w:t>1.4. Кандид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аты, </w:t>
      </w:r>
      <w:r w:rsidR="000E403A">
        <w:rPr>
          <w:rFonts w:ascii="Times New Roman" w:hAnsi="Times New Roman"/>
          <w:sz w:val="28"/>
          <w:szCs w:val="28"/>
          <w:lang w:eastAsia="ru-RU"/>
        </w:rPr>
        <w:t xml:space="preserve">избирательные объединения, </w:t>
      </w:r>
      <w:r w:rsidRPr="004F0A6C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Pr="004F0A6C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</w:t>
      </w:r>
      <w:r w:rsidR="004A03A2">
        <w:rPr>
          <w:rFonts w:ascii="Times New Roman" w:hAnsi="Times New Roman"/>
          <w:sz w:val="28"/>
          <w:szCs w:val="28"/>
        </w:rPr>
        <w:t xml:space="preserve"> </w:t>
      </w:r>
      <w:r w:rsidR="004A03A2" w:rsidRPr="004F0A6C"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 w:rsidR="004A03A2">
        <w:rPr>
          <w:rFonts w:ascii="Times New Roman" w:hAnsi="Times New Roman"/>
          <w:sz w:val="28"/>
          <w:szCs w:val="28"/>
        </w:rPr>
        <w:t xml:space="preserve"> Кемеровской области – Кузбасса</w:t>
      </w:r>
      <w:r w:rsidRPr="004F0A6C">
        <w:rPr>
          <w:rFonts w:ascii="Times New Roman" w:hAnsi="Times New Roman"/>
          <w:sz w:val="28"/>
          <w:szCs w:val="28"/>
        </w:rPr>
        <w:t>, и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A6C">
        <w:rPr>
          <w:rFonts w:ascii="Times New Roman" w:hAnsi="Times New Roman"/>
          <w:sz w:val="28"/>
          <w:szCs w:val="28"/>
        </w:rPr>
        <w:t>отсутствие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A6C">
        <w:rPr>
          <w:rFonts w:ascii="Times New Roman" w:hAnsi="Times New Roman"/>
          <w:sz w:val="28"/>
          <w:szCs w:val="28"/>
        </w:rPr>
        <w:t>ограничений, предусмотренных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A6C" w:rsidRPr="004F0A6C">
        <w:rPr>
          <w:rFonts w:ascii="Times New Roman" w:hAnsi="Times New Roman"/>
          <w:sz w:val="28"/>
          <w:szCs w:val="28"/>
          <w:lang w:eastAsia="ru-RU"/>
        </w:rPr>
        <w:t xml:space="preserve">пунктом 4 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статьи </w:t>
      </w:r>
      <w:r w:rsidR="004F0A6C" w:rsidRPr="004F0A6C">
        <w:rPr>
          <w:rFonts w:ascii="Times New Roman" w:hAnsi="Times New Roman"/>
          <w:sz w:val="28"/>
          <w:szCs w:val="28"/>
          <w:lang w:eastAsia="ru-RU"/>
        </w:rPr>
        <w:t>21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A6C" w:rsidRPr="004F0A6C">
        <w:rPr>
          <w:rFonts w:ascii="Times New Roman" w:hAnsi="Times New Roman"/>
          <w:sz w:val="28"/>
          <w:szCs w:val="28"/>
          <w:lang w:eastAsia="ru-RU"/>
        </w:rPr>
        <w:t>Закона Кемеровской области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3A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F0A6C">
        <w:rPr>
          <w:rFonts w:ascii="Times New Roman" w:hAnsi="Times New Roman"/>
          <w:sz w:val="28"/>
          <w:szCs w:val="28"/>
          <w:lang w:eastAsia="ru-RU"/>
        </w:rPr>
        <w:t>№</w:t>
      </w:r>
      <w:r w:rsidRPr="004F0A6C">
        <w:rPr>
          <w:rFonts w:ascii="Times New Roman" w:hAnsi="Times New Roman"/>
          <w:sz w:val="28"/>
          <w:szCs w:val="28"/>
        </w:rPr>
        <w:t> </w:t>
      </w:r>
      <w:r w:rsidR="004F0A6C" w:rsidRPr="004F0A6C">
        <w:rPr>
          <w:rFonts w:ascii="Times New Roman" w:hAnsi="Times New Roman"/>
          <w:sz w:val="28"/>
          <w:szCs w:val="28"/>
        </w:rPr>
        <w:t>54</w:t>
      </w:r>
      <w:r w:rsidRPr="004F0A6C">
        <w:rPr>
          <w:rFonts w:ascii="Times New Roman" w:hAnsi="Times New Roman"/>
          <w:sz w:val="28"/>
          <w:szCs w:val="28"/>
        </w:rPr>
        <w:t>-</w:t>
      </w:r>
      <w:r w:rsidR="004F0A6C" w:rsidRPr="004F0A6C">
        <w:rPr>
          <w:rFonts w:ascii="Times New Roman" w:hAnsi="Times New Roman"/>
          <w:sz w:val="28"/>
          <w:szCs w:val="28"/>
        </w:rPr>
        <w:t>ОЗ</w:t>
      </w:r>
      <w:r w:rsidRPr="004F0A6C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4F0A6C">
        <w:rPr>
          <w:rFonts w:ascii="Times New Roman" w:hAnsi="Times New Roman"/>
          <w:sz w:val="28"/>
          <w:szCs w:val="28"/>
        </w:rPr>
        <w:t>.</w:t>
      </w:r>
    </w:p>
    <w:p w:rsidR="007A0D8E" w:rsidRPr="004F0A6C" w:rsidRDefault="007A0D8E" w:rsidP="004F0A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A6C">
        <w:rPr>
          <w:rFonts w:ascii="Times New Roman" w:hAnsi="Times New Roman"/>
          <w:sz w:val="28"/>
          <w:szCs w:val="28"/>
        </w:rPr>
        <w:t>1.5. В случае несоблюдения требований и ограничений</w:t>
      </w:r>
      <w:r w:rsidRPr="004F0A6C">
        <w:rPr>
          <w:rFonts w:ascii="Times New Roman" w:hAnsi="Times New Roman"/>
          <w:sz w:val="28"/>
          <w:szCs w:val="28"/>
          <w:lang w:eastAsia="ru-RU"/>
        </w:rPr>
        <w:t>,</w:t>
      </w:r>
      <w:r w:rsidRPr="004F0A6C">
        <w:rPr>
          <w:rFonts w:ascii="Times New Roman" w:hAnsi="Times New Roman"/>
          <w:sz w:val="28"/>
          <w:szCs w:val="28"/>
        </w:rPr>
        <w:t xml:space="preserve"> предусмотренных </w:t>
      </w:r>
      <w:r w:rsidR="004F0A6C">
        <w:rPr>
          <w:rFonts w:ascii="Times New Roman" w:hAnsi="Times New Roman"/>
          <w:sz w:val="28"/>
          <w:szCs w:val="28"/>
        </w:rPr>
        <w:t xml:space="preserve">пунктом 4 </w:t>
      </w:r>
      <w:r w:rsidRPr="004F0A6C">
        <w:rPr>
          <w:rFonts w:ascii="Times New Roman" w:hAnsi="Times New Roman"/>
          <w:sz w:val="28"/>
          <w:szCs w:val="28"/>
        </w:rPr>
        <w:t xml:space="preserve">статьи </w:t>
      </w:r>
      <w:r w:rsidR="004F0A6C">
        <w:rPr>
          <w:rFonts w:ascii="Times New Roman" w:hAnsi="Times New Roman"/>
          <w:sz w:val="28"/>
          <w:szCs w:val="28"/>
        </w:rPr>
        <w:t xml:space="preserve">21 Закона Кемеровской области                          </w:t>
      </w:r>
      <w:r w:rsidRPr="004F0A6C">
        <w:rPr>
          <w:rFonts w:ascii="Times New Roman" w:hAnsi="Times New Roman"/>
          <w:sz w:val="28"/>
          <w:szCs w:val="28"/>
        </w:rPr>
        <w:t xml:space="preserve"> № </w:t>
      </w:r>
      <w:r w:rsidR="004F0A6C">
        <w:rPr>
          <w:rFonts w:ascii="Times New Roman" w:hAnsi="Times New Roman"/>
          <w:sz w:val="28"/>
          <w:szCs w:val="28"/>
        </w:rPr>
        <w:t>54-ОЗ</w:t>
      </w:r>
      <w:r w:rsidRPr="004F0A6C">
        <w:rPr>
          <w:rFonts w:ascii="Times New Roman" w:hAnsi="Times New Roman"/>
          <w:sz w:val="28"/>
          <w:szCs w:val="28"/>
        </w:rPr>
        <w:t>,</w:t>
      </w:r>
      <w:r w:rsidRPr="004F0A6C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7A0D8E" w:rsidRPr="004F0A6C" w:rsidRDefault="007A0D8E" w:rsidP="007A0D8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0D8E" w:rsidRPr="00B91951" w:rsidRDefault="007A0D8E" w:rsidP="007A0D8E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0A6C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</w:t>
      </w:r>
      <w:r w:rsidRPr="00B91951">
        <w:rPr>
          <w:rFonts w:ascii="Times New Roman" w:hAnsi="Times New Roman"/>
          <w:b/>
          <w:sz w:val="28"/>
          <w:szCs w:val="28"/>
          <w:lang w:eastAsia="ru-RU"/>
        </w:rPr>
        <w:t xml:space="preserve"> назначенных наблюдателей в ТИК</w:t>
      </w:r>
    </w:p>
    <w:p w:rsidR="007A0D8E" w:rsidRPr="00B91951" w:rsidRDefault="007A0D8E" w:rsidP="007A0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2.1. Кандидат, </w:t>
      </w:r>
      <w:r w:rsidR="00911FE6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B91951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677D59">
        <w:rPr>
          <w:rFonts w:ascii="Times New Roman" w:hAnsi="Times New Roman"/>
          <w:sz w:val="28"/>
          <w:szCs w:val="28"/>
          <w:lang w:eastAsia="ru-RU"/>
        </w:rPr>
        <w:t>, ОИК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и ТИК, представляют список назначенных наблюдателей</w:t>
      </w:r>
      <w:r w:rsidRPr="00B91951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B91951">
        <w:rPr>
          <w:rFonts w:ascii="Times New Roman" w:hAnsi="Times New Roman"/>
          <w:kern w:val="28"/>
          <w:sz w:val="28"/>
          <w:szCs w:val="28"/>
          <w:lang w:eastAsia="ru-RU"/>
        </w:rPr>
        <w:t>при проведении выборов депута</w:t>
      </w:r>
      <w:r w:rsidR="00513313">
        <w:rPr>
          <w:rFonts w:ascii="Times New Roman" w:hAnsi="Times New Roman"/>
          <w:kern w:val="28"/>
          <w:sz w:val="28"/>
          <w:szCs w:val="28"/>
          <w:lang w:eastAsia="ru-RU"/>
        </w:rPr>
        <w:t>тов С</w:t>
      </w:r>
      <w:r w:rsidR="000961F2">
        <w:rPr>
          <w:rFonts w:ascii="Times New Roman" w:hAnsi="Times New Roman"/>
          <w:kern w:val="28"/>
          <w:sz w:val="28"/>
          <w:szCs w:val="28"/>
          <w:lang w:eastAsia="ru-RU"/>
        </w:rPr>
        <w:t>овета народ</w:t>
      </w:r>
      <w:r w:rsidR="00513313">
        <w:rPr>
          <w:rFonts w:ascii="Times New Roman" w:hAnsi="Times New Roman"/>
          <w:kern w:val="28"/>
          <w:sz w:val="28"/>
          <w:szCs w:val="28"/>
          <w:lang w:eastAsia="ru-RU"/>
        </w:rPr>
        <w:t>ных депутатов</w:t>
      </w:r>
      <w:r w:rsidR="000961F2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367BDC">
        <w:rPr>
          <w:rFonts w:ascii="Times New Roman" w:hAnsi="Times New Roman"/>
          <w:kern w:val="28"/>
          <w:sz w:val="28"/>
          <w:szCs w:val="28"/>
          <w:lang w:eastAsia="ru-RU"/>
        </w:rPr>
        <w:t xml:space="preserve">Тяжинского муниципального округа второго </w:t>
      </w:r>
      <w:r w:rsidR="00367BDC">
        <w:rPr>
          <w:rFonts w:ascii="Times New Roman" w:hAnsi="Times New Roman"/>
          <w:kern w:val="28"/>
          <w:sz w:val="28"/>
          <w:szCs w:val="28"/>
          <w:lang w:eastAsia="ru-RU"/>
        </w:rPr>
        <w:lastRenderedPageBreak/>
        <w:t>созыва</w:t>
      </w:r>
      <w:r w:rsidRPr="00B91951">
        <w:rPr>
          <w:rFonts w:ascii="Times New Roman" w:hAnsi="Times New Roman"/>
          <w:sz w:val="28"/>
          <w:szCs w:val="28"/>
        </w:rPr>
        <w:t xml:space="preserve"> (далее – Список)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в ТИК </w:t>
      </w:r>
      <w:r w:rsidR="00367BDC">
        <w:rPr>
          <w:rFonts w:ascii="Times New Roman" w:hAnsi="Times New Roman"/>
          <w:sz w:val="28"/>
          <w:szCs w:val="28"/>
          <w:lang w:eastAsia="ru-RU"/>
        </w:rPr>
        <w:t>Тяжинского муниципального округа</w:t>
      </w:r>
      <w:r w:rsidR="00F90C1D">
        <w:rPr>
          <w:rFonts w:ascii="Times New Roman" w:hAnsi="Times New Roman"/>
          <w:sz w:val="28"/>
          <w:szCs w:val="28"/>
          <w:lang w:eastAsia="ru-RU"/>
        </w:rPr>
        <w:t xml:space="preserve">, организующую подготовку и проведение выборов, 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 (до дня досрочного голосования). Список представляется </w:t>
      </w:r>
      <w:r w:rsidRPr="00B91951">
        <w:rPr>
          <w:rFonts w:ascii="Times New Roman" w:hAnsi="Times New Roman"/>
          <w:bCs/>
          <w:sz w:val="28"/>
          <w:szCs w:val="28"/>
        </w:rPr>
        <w:t>одновременно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r w:rsidRPr="00B91951"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951">
        <w:rPr>
          <w:rFonts w:ascii="Times New Roman" w:hAnsi="Times New Roman"/>
          <w:bCs/>
          <w:sz w:val="28"/>
          <w:szCs w:val="28"/>
        </w:rPr>
        <w:t>по формам, утвержденным</w:t>
      </w:r>
      <w:r w:rsidR="000961F2">
        <w:rPr>
          <w:rFonts w:ascii="Times New Roman" w:hAnsi="Times New Roman"/>
          <w:bCs/>
          <w:sz w:val="28"/>
          <w:szCs w:val="28"/>
        </w:rPr>
        <w:t xml:space="preserve"> приложением № </w:t>
      </w:r>
      <w:r w:rsidR="00943B77">
        <w:rPr>
          <w:rFonts w:ascii="Times New Roman" w:hAnsi="Times New Roman"/>
          <w:bCs/>
          <w:sz w:val="28"/>
          <w:szCs w:val="28"/>
        </w:rPr>
        <w:t xml:space="preserve">2, № </w:t>
      </w:r>
      <w:r w:rsidR="00677D59">
        <w:rPr>
          <w:rFonts w:ascii="Times New Roman" w:hAnsi="Times New Roman"/>
          <w:bCs/>
          <w:sz w:val="28"/>
          <w:szCs w:val="28"/>
        </w:rPr>
        <w:t>3</w:t>
      </w:r>
      <w:r w:rsidR="000961F2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B91951">
        <w:rPr>
          <w:rFonts w:ascii="Times New Roman" w:hAnsi="Times New Roman"/>
          <w:bCs/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>2.2. В последний день приема Списка он может быть представлен в ТИК не позднее 18 часов по местному времени.</w:t>
      </w:r>
    </w:p>
    <w:p w:rsidR="007A0D8E" w:rsidRPr="00B91951" w:rsidRDefault="007A0D8E" w:rsidP="007A0D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B919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97B50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B91951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B91951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A0D8E" w:rsidRPr="00B91951" w:rsidRDefault="007A0D8E" w:rsidP="007A0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:rsidR="007A0D8E" w:rsidRPr="00B91951" w:rsidRDefault="007A0D8E" w:rsidP="007A0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>2.5. </w:t>
      </w: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 xml:space="preserve">В Списке указываются фамилия, имя и отчество каждого наблюдателя, </w:t>
      </w:r>
      <w:r w:rsidRPr="00B91951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B91951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B919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1951">
        <w:rPr>
          <w:rFonts w:ascii="Times New Roman" w:hAnsi="Times New Roman"/>
          <w:sz w:val="28"/>
          <w:szCs w:val="28"/>
          <w:lang w:eastAsia="ru-RU"/>
        </w:rPr>
        <w:t>наименование ТИК</w:t>
      </w:r>
      <w:r w:rsidR="00677D59">
        <w:rPr>
          <w:rFonts w:ascii="Times New Roman" w:hAnsi="Times New Roman"/>
          <w:sz w:val="28"/>
          <w:szCs w:val="28"/>
          <w:lang w:eastAsia="ru-RU"/>
        </w:rPr>
        <w:t>, ОИК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</w:t>
      </w:r>
      <w:r w:rsidR="00677D59">
        <w:rPr>
          <w:rFonts w:ascii="Times New Roman" w:hAnsi="Times New Roman"/>
          <w:sz w:val="28"/>
          <w:szCs w:val="28"/>
          <w:lang w:eastAsia="ru-RU"/>
        </w:rPr>
        <w:t>, ОИК</w:t>
      </w:r>
      <w:r w:rsidRPr="00B91951">
        <w:rPr>
          <w:rFonts w:ascii="Times New Roman" w:hAnsi="Times New Roman"/>
          <w:sz w:val="28"/>
          <w:szCs w:val="28"/>
          <w:lang w:eastAsia="ru-RU"/>
        </w:rPr>
        <w:t>), в которую он направляется, а также дата осуществления наблюдения.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0961F2">
        <w:rPr>
          <w:rFonts w:ascii="Times New Roman" w:hAnsi="Times New Roman"/>
          <w:sz w:val="28"/>
          <w:szCs w:val="28"/>
          <w:lang w:eastAsia="ru-RU"/>
        </w:rPr>
        <w:t xml:space="preserve">пунктом 4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статьи </w:t>
      </w:r>
      <w:r w:rsidR="000961F2">
        <w:rPr>
          <w:rFonts w:ascii="Times New Roman" w:hAnsi="Times New Roman"/>
          <w:sz w:val="28"/>
          <w:szCs w:val="28"/>
          <w:lang w:eastAsia="ru-RU"/>
        </w:rPr>
        <w:t>21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1F2">
        <w:rPr>
          <w:rFonts w:ascii="Times New Roman" w:hAnsi="Times New Roman"/>
          <w:sz w:val="28"/>
          <w:szCs w:val="28"/>
          <w:lang w:eastAsia="ru-RU"/>
        </w:rPr>
        <w:t>Закона Кемеровской области  № 54-ОЗ</w:t>
      </w:r>
      <w:r w:rsidRPr="00B91951">
        <w:rPr>
          <w:rFonts w:ascii="Times New Roman" w:hAnsi="Times New Roman"/>
          <w:sz w:val="28"/>
          <w:szCs w:val="28"/>
        </w:rPr>
        <w:t>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lastRenderedPageBreak/>
        <w:t>2.6. </w:t>
      </w:r>
      <w:r w:rsidR="00F90C1D" w:rsidRPr="00E91B65">
        <w:rPr>
          <w:rFonts w:ascii="Times New Roman" w:hAnsi="Times New Roman"/>
          <w:sz w:val="28"/>
          <w:szCs w:val="28"/>
        </w:rPr>
        <w:t>Список наблюдателей, назначенных</w:t>
      </w:r>
      <w:r w:rsidR="00F90C1D">
        <w:rPr>
          <w:rFonts w:ascii="Times New Roman" w:hAnsi="Times New Roman"/>
          <w:sz w:val="28"/>
          <w:szCs w:val="28"/>
        </w:rPr>
        <w:t xml:space="preserve"> избирательным объединением,</w:t>
      </w:r>
      <w:r w:rsidR="00F90C1D" w:rsidRPr="00E91B65">
        <w:rPr>
          <w:rFonts w:ascii="Times New Roman" w:hAnsi="Times New Roman"/>
          <w:sz w:val="28"/>
          <w:szCs w:val="28"/>
        </w:rPr>
        <w:t xml:space="preserve"> субъектом общественного контроля, на бумажном носителе должен быть подписан </w:t>
      </w:r>
      <w:r w:rsidR="00F90C1D">
        <w:rPr>
          <w:rFonts w:ascii="Times New Roman" w:hAnsi="Times New Roman"/>
          <w:sz w:val="28"/>
          <w:szCs w:val="28"/>
        </w:rPr>
        <w:t xml:space="preserve">соответственно </w:t>
      </w:r>
      <w:r w:rsidR="00F90C1D" w:rsidRPr="00E91B65">
        <w:rPr>
          <w:rFonts w:ascii="Times New Roman" w:hAnsi="Times New Roman"/>
          <w:sz w:val="28"/>
          <w:szCs w:val="28"/>
        </w:rPr>
        <w:t>уполномоченным лицом</w:t>
      </w:r>
      <w:r w:rsidR="00F90C1D">
        <w:rPr>
          <w:rFonts w:ascii="Times New Roman" w:hAnsi="Times New Roman"/>
          <w:sz w:val="28"/>
          <w:szCs w:val="28"/>
        </w:rPr>
        <w:t xml:space="preserve"> избирательного объединения, уполномоченным лицом</w:t>
      </w:r>
      <w:r w:rsidR="00F90C1D" w:rsidRPr="00E91B65">
        <w:rPr>
          <w:rFonts w:ascii="Times New Roman" w:hAnsi="Times New Roman"/>
          <w:sz w:val="28"/>
          <w:szCs w:val="28"/>
        </w:rPr>
        <w:t xml:space="preserve"> субъекта общественного контроля и заверен печатью.</w:t>
      </w:r>
      <w:r w:rsidR="00F90C1D">
        <w:rPr>
          <w:rFonts w:ascii="Times New Roman" w:hAnsi="Times New Roman"/>
          <w:sz w:val="28"/>
          <w:szCs w:val="28"/>
        </w:rPr>
        <w:t xml:space="preserve"> </w:t>
      </w:r>
      <w:r w:rsidRPr="00B91951"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>2.7. </w:t>
      </w:r>
      <w:r w:rsidRPr="00B91951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B91951">
        <w:rPr>
          <w:rFonts w:ascii="Times New Roman" w:hAnsi="Times New Roman"/>
          <w:sz w:val="28"/>
          <w:szCs w:val="28"/>
        </w:rPr>
        <w:t xml:space="preserve">в </w:t>
      </w:r>
      <w:r w:rsidRPr="00B91951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B91951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 w:rsidRPr="00B9195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B91951">
        <w:rPr>
          <w:rFonts w:ascii="Times New Roman" w:hAnsi="Times New Roman"/>
          <w:sz w:val="28"/>
          <w:szCs w:val="28"/>
        </w:rPr>
        <w:t>,</w:t>
      </w:r>
      <w:r w:rsidRPr="00B91951">
        <w:rPr>
          <w:rFonts w:ascii="Times New Roman" w:hAnsi="Times New Roman"/>
          <w:sz w:val="28"/>
          <w:szCs w:val="28"/>
        </w:rPr>
        <w:br/>
        <w:t>.</w:t>
      </w:r>
      <w:proofErr w:type="spellStart"/>
      <w:r w:rsidRPr="00B91951">
        <w:rPr>
          <w:rFonts w:ascii="Times New Roman" w:hAnsi="Times New Roman"/>
          <w:sz w:val="28"/>
          <w:szCs w:val="28"/>
        </w:rPr>
        <w:t>doc</w:t>
      </w:r>
      <w:proofErr w:type="spellEnd"/>
      <w:r w:rsidRPr="00B91951">
        <w:rPr>
          <w:rFonts w:ascii="Times New Roman" w:hAnsi="Times New Roman"/>
          <w:sz w:val="28"/>
          <w:szCs w:val="28"/>
        </w:rPr>
        <w:t xml:space="preserve"> или .</w:t>
      </w:r>
      <w:r w:rsidRPr="00B91951">
        <w:rPr>
          <w:rFonts w:ascii="Times New Roman" w:hAnsi="Times New Roman"/>
          <w:sz w:val="28"/>
          <w:szCs w:val="28"/>
          <w:lang w:val="en-US"/>
        </w:rPr>
        <w:t>rtf</w:t>
      </w:r>
      <w:r w:rsidRPr="00B91951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B91951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B91951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7A0D8E" w:rsidRPr="00B91951" w:rsidRDefault="007A0D8E" w:rsidP="007A0D8E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951">
        <w:rPr>
          <w:rFonts w:ascii="Times New Roman" w:hAnsi="Times New Roman"/>
          <w:b/>
          <w:sz w:val="28"/>
          <w:szCs w:val="28"/>
          <w:lang w:eastAsia="ru-RU"/>
        </w:rPr>
        <w:t>3. Работа со Списком в ТИК</w:t>
      </w:r>
    </w:p>
    <w:p w:rsidR="007A0D8E" w:rsidRPr="00B91951" w:rsidRDefault="000961F2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В</w:t>
      </w:r>
      <w:r w:rsidR="007A0D8E" w:rsidRPr="00B91951">
        <w:rPr>
          <w:rFonts w:ascii="Times New Roman" w:hAnsi="Times New Roman"/>
          <w:sz w:val="28"/>
          <w:szCs w:val="28"/>
          <w:lang w:eastAsia="ru-RU"/>
        </w:rPr>
        <w:t xml:space="preserve"> ТИК Список регистрируется как входящий документ с проставлением даты и времени его приема.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7A0D8E" w:rsidRPr="00B91951" w:rsidRDefault="007A0D8E" w:rsidP="007A0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>3.2. При приеме Списка член ТИК проверяет наличие в нем всех необходимых сведений о наблюдателях, предусмотренных законодательством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 о выборах</w:t>
      </w:r>
      <w:r w:rsidRPr="00B91951">
        <w:rPr>
          <w:rFonts w:ascii="Times New Roman" w:hAnsi="Times New Roman"/>
          <w:sz w:val="28"/>
          <w:szCs w:val="28"/>
          <w:lang w:eastAsia="ru-RU"/>
        </w:rPr>
        <w:t>, а также проверяет соответствие представленного Списка формам, утвержденным</w:t>
      </w:r>
      <w:r w:rsidR="000961F2">
        <w:rPr>
          <w:rFonts w:ascii="Times New Roman" w:hAnsi="Times New Roman"/>
          <w:sz w:val="28"/>
          <w:szCs w:val="28"/>
          <w:lang w:eastAsia="ru-RU"/>
        </w:rPr>
        <w:t xml:space="preserve"> приложениями № </w:t>
      </w:r>
      <w:r w:rsidR="00C2742A">
        <w:rPr>
          <w:rFonts w:ascii="Times New Roman" w:hAnsi="Times New Roman"/>
          <w:sz w:val="28"/>
          <w:szCs w:val="28"/>
          <w:lang w:eastAsia="ru-RU"/>
        </w:rPr>
        <w:t>2, 3</w:t>
      </w:r>
      <w:r w:rsidR="000961F2">
        <w:rPr>
          <w:rFonts w:ascii="Times New Roman" w:hAnsi="Times New Roman"/>
          <w:sz w:val="28"/>
          <w:szCs w:val="28"/>
          <w:lang w:eastAsia="ru-RU"/>
        </w:rPr>
        <w:t xml:space="preserve"> настоящего решения</w:t>
      </w:r>
      <w:r w:rsidRPr="00B91951">
        <w:rPr>
          <w:rFonts w:ascii="Times New Roman" w:hAnsi="Times New Roman"/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 о выборах</w:t>
      </w:r>
      <w:r w:rsidRPr="00B91951">
        <w:rPr>
          <w:rFonts w:ascii="Times New Roman" w:hAnsi="Times New Roman"/>
          <w:sz w:val="28"/>
          <w:szCs w:val="28"/>
          <w:lang w:eastAsia="ru-RU"/>
        </w:rPr>
        <w:t>, а также в случае обнаружения иных недостатков в Списке, кандидат,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 уполномоченный представитель избирательного объединения,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</w:t>
      </w:r>
      <w:r w:rsidRPr="00B919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(болезнь, командировка и др.) не сможет осуществлять наблюдение в день (дни) голосования (досрочного голосования), кандидат, 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</w:t>
      </w:r>
      <w:r w:rsidR="00C2742A" w:rsidRPr="00113C5D">
        <w:rPr>
          <w:rFonts w:ascii="Times New Roman" w:hAnsi="Times New Roman" w:hint="eastAsia"/>
          <w:sz w:val="28"/>
          <w:szCs w:val="28"/>
        </w:rPr>
        <w:t>не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742A" w:rsidRPr="00113C5D">
        <w:rPr>
          <w:rFonts w:ascii="Times New Roman" w:hAnsi="Times New Roman" w:hint="eastAsia"/>
          <w:sz w:val="28"/>
          <w:szCs w:val="28"/>
        </w:rPr>
        <w:t>позднее</w:t>
      </w:r>
      <w:proofErr w:type="gramEnd"/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чем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за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три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дня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до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дня</w:t>
      </w:r>
      <w:r w:rsidR="00C2742A" w:rsidRPr="00113C5D">
        <w:rPr>
          <w:rFonts w:ascii="Times New Roman" w:hAnsi="Times New Roman"/>
          <w:sz w:val="28"/>
          <w:szCs w:val="28"/>
        </w:rPr>
        <w:t xml:space="preserve"> (</w:t>
      </w:r>
      <w:r w:rsidR="00C2742A" w:rsidRPr="00113C5D">
        <w:rPr>
          <w:rFonts w:ascii="Times New Roman" w:hAnsi="Times New Roman" w:hint="eastAsia"/>
          <w:sz w:val="28"/>
          <w:szCs w:val="28"/>
        </w:rPr>
        <w:t>первого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дня</w:t>
      </w:r>
      <w:r w:rsidR="00C2742A" w:rsidRPr="00113C5D">
        <w:rPr>
          <w:rFonts w:ascii="Times New Roman" w:hAnsi="Times New Roman"/>
          <w:sz w:val="28"/>
          <w:szCs w:val="28"/>
        </w:rPr>
        <w:t xml:space="preserve">) </w:t>
      </w:r>
      <w:r w:rsidR="00C2742A" w:rsidRPr="00113C5D">
        <w:rPr>
          <w:rFonts w:ascii="Times New Roman" w:hAnsi="Times New Roman" w:hint="eastAsia"/>
          <w:sz w:val="28"/>
          <w:szCs w:val="28"/>
        </w:rPr>
        <w:t>голосования</w:t>
      </w:r>
      <w:r w:rsidR="00C2742A" w:rsidRPr="00113C5D">
        <w:rPr>
          <w:rFonts w:ascii="Times New Roman" w:hAnsi="Times New Roman"/>
          <w:sz w:val="28"/>
          <w:szCs w:val="28"/>
        </w:rPr>
        <w:t xml:space="preserve"> (</w:t>
      </w:r>
      <w:r w:rsidR="00C2742A" w:rsidRPr="00113C5D">
        <w:rPr>
          <w:rFonts w:ascii="Times New Roman" w:hAnsi="Times New Roman" w:hint="eastAsia"/>
          <w:sz w:val="28"/>
          <w:szCs w:val="28"/>
        </w:rPr>
        <w:t>досрочного</w:t>
      </w:r>
      <w:r w:rsidR="00C2742A" w:rsidRPr="00113C5D">
        <w:rPr>
          <w:rFonts w:ascii="Times New Roman" w:hAnsi="Times New Roman"/>
          <w:sz w:val="28"/>
          <w:szCs w:val="28"/>
        </w:rPr>
        <w:t xml:space="preserve"> </w:t>
      </w:r>
      <w:r w:rsidR="00C2742A" w:rsidRPr="00113C5D">
        <w:rPr>
          <w:rFonts w:ascii="Times New Roman" w:hAnsi="Times New Roman" w:hint="eastAsia"/>
          <w:sz w:val="28"/>
          <w:szCs w:val="28"/>
        </w:rPr>
        <w:t>голосования</w:t>
      </w:r>
      <w:r w:rsidR="00C2742A" w:rsidRPr="00113C5D">
        <w:rPr>
          <w:rFonts w:ascii="Times New Roman" w:hAnsi="Times New Roman"/>
          <w:sz w:val="28"/>
          <w:szCs w:val="28"/>
        </w:rPr>
        <w:t>)</w:t>
      </w:r>
      <w:r w:rsidR="00C2742A">
        <w:rPr>
          <w:rFonts w:ascii="Times New Roman" w:hAnsi="Times New Roman"/>
          <w:sz w:val="28"/>
          <w:szCs w:val="28"/>
        </w:rPr>
        <w:t xml:space="preserve"> </w:t>
      </w:r>
      <w:r w:rsidR="00C2742A" w:rsidRPr="002A29B4">
        <w:rPr>
          <w:rFonts w:ascii="Times New Roman" w:hAnsi="Times New Roman"/>
          <w:sz w:val="28"/>
          <w:szCs w:val="28"/>
        </w:rPr>
        <w:t xml:space="preserve">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="00C2742A" w:rsidRPr="002A29B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C2742A" w:rsidRPr="002A29B4">
        <w:rPr>
          <w:rFonts w:ascii="Times New Roman" w:hAnsi="Times New Roman"/>
          <w:sz w:val="28"/>
          <w:szCs w:val="28"/>
        </w:rPr>
        <w:t xml:space="preserve"> по формам, утвержденным </w:t>
      </w:r>
      <w:r w:rsidR="00C2742A">
        <w:rPr>
          <w:rFonts w:ascii="Times New Roman" w:hAnsi="Times New Roman"/>
          <w:sz w:val="28"/>
          <w:szCs w:val="28"/>
          <w:lang w:eastAsia="ru-RU"/>
        </w:rPr>
        <w:t>приложениями</w:t>
      </w:r>
      <w:r w:rsidR="002E298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2742A">
        <w:rPr>
          <w:rFonts w:ascii="Times New Roman" w:hAnsi="Times New Roman"/>
          <w:sz w:val="28"/>
          <w:szCs w:val="28"/>
          <w:lang w:eastAsia="ru-RU"/>
        </w:rPr>
        <w:t>2, 3</w:t>
      </w:r>
      <w:r w:rsidR="002E2984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</w:t>
      </w:r>
      <w:r w:rsidR="002E2984">
        <w:rPr>
          <w:rFonts w:ascii="Times New Roman" w:hAnsi="Times New Roman"/>
          <w:sz w:val="28"/>
          <w:szCs w:val="28"/>
          <w:lang w:eastAsia="ru-RU"/>
        </w:rPr>
        <w:t xml:space="preserve"> пунктом 4 статьи 21 Закона Кемеровской области №  54-ОЗ</w:t>
      </w:r>
      <w:r w:rsidRPr="00B91951">
        <w:rPr>
          <w:rFonts w:ascii="Times New Roman" w:hAnsi="Times New Roman"/>
          <w:sz w:val="28"/>
          <w:szCs w:val="28"/>
        </w:rPr>
        <w:t xml:space="preserve">,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B91951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по формам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, утвержденным 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приложениями № 2, 3 к настоящему решению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 (досрочного голосования).</w:t>
      </w:r>
    </w:p>
    <w:p w:rsidR="007A0D8E" w:rsidRPr="00B91951" w:rsidRDefault="007A0D8E" w:rsidP="007A0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Pr="00B91951">
        <w:rPr>
          <w:rFonts w:ascii="Times New Roman" w:hAnsi="Times New Roman"/>
          <w:sz w:val="28"/>
          <w:szCs w:val="28"/>
          <w:lang w:eastAsia="ru-RU"/>
        </w:rPr>
        <w:br/>
        <w:t xml:space="preserve">в УИК, </w:t>
      </w:r>
      <w:r w:rsidR="00635D55">
        <w:rPr>
          <w:rFonts w:ascii="Times New Roman" w:hAnsi="Times New Roman"/>
          <w:sz w:val="28"/>
          <w:szCs w:val="28"/>
          <w:lang w:eastAsia="ru-RU"/>
        </w:rPr>
        <w:t xml:space="preserve">ОИК </w:t>
      </w:r>
      <w:r w:rsidRPr="00B91951">
        <w:rPr>
          <w:rFonts w:ascii="Times New Roman" w:hAnsi="Times New Roman"/>
          <w:sz w:val="28"/>
          <w:szCs w:val="28"/>
          <w:lang w:eastAsia="ru-RU"/>
        </w:rPr>
        <w:t>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</w:t>
      </w:r>
      <w:r w:rsidR="00635D55">
        <w:rPr>
          <w:rFonts w:ascii="Times New Roman" w:hAnsi="Times New Roman"/>
          <w:sz w:val="28"/>
          <w:szCs w:val="28"/>
          <w:lang w:eastAsia="ru-RU"/>
        </w:rPr>
        <w:t>, ОИК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дня (первого дня) голосования (досрочного голосования). Направление указанной информации </w:t>
      </w:r>
      <w:r w:rsidR="00C2742A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B91951">
        <w:rPr>
          <w:rFonts w:ascii="Times New Roman" w:hAnsi="Times New Roman"/>
          <w:sz w:val="28"/>
          <w:szCs w:val="28"/>
          <w:lang w:eastAsia="ru-RU"/>
        </w:rPr>
        <w:t>по</w:t>
      </w:r>
      <w:r w:rsidR="00635D55">
        <w:rPr>
          <w:rFonts w:ascii="Times New Roman" w:hAnsi="Times New Roman"/>
          <w:sz w:val="28"/>
          <w:szCs w:val="28"/>
          <w:lang w:eastAsia="ru-RU"/>
        </w:rPr>
        <w:t xml:space="preserve"> форме, приведенной в приложениях № 1, 2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к Порядку.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</w:t>
      </w:r>
      <w:r w:rsidR="00A97B50">
        <w:rPr>
          <w:rFonts w:ascii="Times New Roman" w:hAnsi="Times New Roman"/>
          <w:sz w:val="28"/>
          <w:szCs w:val="28"/>
          <w:lang w:eastAsia="ru-RU"/>
        </w:rPr>
        <w:t xml:space="preserve">пунктом 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3.3 Порядка, ТИК незамедлительно информирует </w:t>
      </w:r>
      <w:r w:rsidRPr="00B91951">
        <w:rPr>
          <w:rFonts w:ascii="Times New Roman" w:hAnsi="Times New Roman"/>
          <w:sz w:val="28"/>
          <w:szCs w:val="28"/>
          <w:lang w:eastAsia="ru-RU"/>
        </w:rPr>
        <w:br/>
        <w:t xml:space="preserve">об этом УИК, </w:t>
      </w:r>
      <w:r w:rsidR="001F247F">
        <w:rPr>
          <w:rFonts w:ascii="Times New Roman" w:hAnsi="Times New Roman"/>
          <w:sz w:val="28"/>
          <w:szCs w:val="28"/>
          <w:lang w:eastAsia="ru-RU"/>
        </w:rPr>
        <w:t xml:space="preserve">ОИК, </w:t>
      </w:r>
      <w:bookmarkStart w:id="1" w:name="_GoBack"/>
      <w:bookmarkEnd w:id="1"/>
      <w:r w:rsidRPr="00B91951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сведения.</w:t>
      </w:r>
    </w:p>
    <w:p w:rsidR="007A0D8E" w:rsidRPr="00B91951" w:rsidRDefault="007A0D8E" w:rsidP="007A0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951">
        <w:rPr>
          <w:rFonts w:ascii="Times New Roman" w:hAnsi="Times New Roman"/>
          <w:sz w:val="28"/>
          <w:szCs w:val="28"/>
          <w:lang w:eastAsia="ru-RU"/>
        </w:rPr>
        <w:t xml:space="preserve">3.6. </w:t>
      </w:r>
      <w:proofErr w:type="gramStart"/>
      <w:r w:rsidRPr="00B91951">
        <w:rPr>
          <w:rFonts w:ascii="Times New Roman" w:hAnsi="Times New Roman"/>
          <w:sz w:val="28"/>
          <w:szCs w:val="28"/>
          <w:lang w:eastAsia="ru-RU"/>
        </w:rPr>
        <w:t>При представлении наблюдателем направления в УИК</w:t>
      </w:r>
      <w:r w:rsidR="004A03A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91951">
        <w:rPr>
          <w:rFonts w:ascii="Times New Roman" w:hAnsi="Times New Roman"/>
          <w:sz w:val="28"/>
          <w:szCs w:val="28"/>
          <w:lang w:eastAsia="ru-RU"/>
        </w:rPr>
        <w:t>ТИК</w:t>
      </w:r>
      <w:r w:rsidR="00A97B50">
        <w:rPr>
          <w:rFonts w:ascii="Times New Roman" w:hAnsi="Times New Roman"/>
          <w:sz w:val="28"/>
          <w:szCs w:val="28"/>
          <w:lang w:eastAsia="ru-RU"/>
        </w:rPr>
        <w:t xml:space="preserve"> или ОИК</w:t>
      </w:r>
      <w:r w:rsidRPr="00B91951">
        <w:rPr>
          <w:rFonts w:ascii="Times New Roman" w:hAnsi="Times New Roman"/>
          <w:sz w:val="28"/>
          <w:szCs w:val="28"/>
          <w:lang w:eastAsia="ru-RU"/>
        </w:rPr>
        <w:t xml:space="preserve"> секретарем или иным членом соответствующей избирательной </w:t>
      </w:r>
      <w:r w:rsidRPr="00B919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комиссии с правом решающего голоса, в обязанности которого входит работа </w:t>
      </w:r>
      <w:r w:rsidRPr="00B91951">
        <w:rPr>
          <w:rFonts w:ascii="Times New Roman" w:hAnsi="Times New Roman"/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B91951">
        <w:rPr>
          <w:rFonts w:ascii="Times New Roman" w:hAnsi="Times New Roman"/>
          <w:sz w:val="28"/>
          <w:szCs w:val="28"/>
          <w:lang w:eastAsia="ru-RU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</w:t>
      </w:r>
      <w:proofErr w:type="gramEnd"/>
      <w:r w:rsidRPr="00B91951">
        <w:rPr>
          <w:rFonts w:ascii="Times New Roman" w:hAnsi="Times New Roman"/>
          <w:sz w:val="28"/>
          <w:szCs w:val="28"/>
          <w:lang w:eastAsia="ru-RU"/>
        </w:rPr>
        <w:t xml:space="preserve"> наблюдения, времени прибытия и убытия наблюдателя.</w:t>
      </w: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D8E" w:rsidRPr="00B91951" w:rsidRDefault="007A0D8E" w:rsidP="007A0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A0D8E" w:rsidRPr="00B91951" w:rsidSect="00D20604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7A0D8E" w:rsidRPr="00B91951" w:rsidTr="00376775">
        <w:trPr>
          <w:trHeight w:val="1824"/>
        </w:trPr>
        <w:tc>
          <w:tcPr>
            <w:tcW w:w="7946" w:type="dxa"/>
            <w:vAlign w:val="center"/>
          </w:tcPr>
          <w:p w:rsidR="007A0D8E" w:rsidRPr="00B91951" w:rsidRDefault="007A0D8E" w:rsidP="0037677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7A0D8E" w:rsidRPr="00B91951" w:rsidRDefault="007A0D8E" w:rsidP="00376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6C2EDE" w:rsidRDefault="007A0D8E" w:rsidP="00376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  <w:r w:rsidR="002516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№ 1</w:t>
            </w:r>
          </w:p>
          <w:p w:rsidR="007A0D8E" w:rsidRPr="00B91951" w:rsidRDefault="007A0D8E" w:rsidP="00376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к Порядку представления списка назначенных наблюдателей при проведении </w:t>
            </w:r>
            <w:proofErr w:type="gramStart"/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выборов депутатов </w:t>
            </w:r>
            <w:r w:rsidR="006C2EDE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="00367BDC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Тяжинского муниципального округа второго созыва</w:t>
            </w:r>
            <w:proofErr w:type="gramEnd"/>
          </w:p>
          <w:p w:rsidR="007A0D8E" w:rsidRPr="00B91951" w:rsidRDefault="007A0D8E" w:rsidP="00376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7A0D8E" w:rsidRDefault="00600C88" w:rsidP="007A0D8E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Кемеровская область – Кузбасс</w:t>
      </w:r>
    </w:p>
    <w:p w:rsidR="00600C88" w:rsidRPr="00B91951" w:rsidRDefault="00600C88" w:rsidP="007A0D8E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7A0D8E" w:rsidRPr="00B91951" w:rsidRDefault="00600C88" w:rsidP="007A0D8E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Территориальная избирательная комиссия Тяжинского муниципального округа</w:t>
      </w:r>
    </w:p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7A0D8E" w:rsidRPr="00B91951" w:rsidRDefault="006C2EDE" w:rsidP="00600C88">
      <w:pPr>
        <w:autoSpaceDE w:val="0"/>
        <w:autoSpaceDN w:val="0"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7A0D8E" w:rsidRPr="00B91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="007A0D8E" w:rsidRPr="00B91951">
        <w:rPr>
          <w:rFonts w:ascii="Times New Roman" w:hAnsi="Times New Roman"/>
          <w:b/>
          <w:bCs/>
          <w:sz w:val="28"/>
          <w:szCs w:val="28"/>
          <w:lang w:eastAsia="ru-RU"/>
        </w:rPr>
        <w:t>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 Совета народных депутатов </w:t>
      </w:r>
      <w:r w:rsidR="00600C88">
        <w:rPr>
          <w:rFonts w:ascii="Times New Roman" w:hAnsi="Times New Roman"/>
          <w:b/>
          <w:bCs/>
          <w:sz w:val="28"/>
          <w:szCs w:val="28"/>
          <w:lang w:eastAsia="ru-RU"/>
        </w:rPr>
        <w:t>Тяжинского муниципального округа второго созыва</w:t>
      </w:r>
      <w:proofErr w:type="gramEnd"/>
    </w:p>
    <w:p w:rsidR="007A0D8E" w:rsidRPr="00B91951" w:rsidRDefault="007A0D8E" w:rsidP="007A0D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7A0D8E" w:rsidRPr="0018394F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951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B91951">
        <w:rPr>
          <w:rFonts w:ascii="Times New Roman" w:hAnsi="Times New Roman"/>
          <w:b/>
          <w:sz w:val="28"/>
          <w:szCs w:val="20"/>
          <w:lang w:eastAsia="ru-RU"/>
        </w:rPr>
        <w:br/>
      </w:r>
      <w:r w:rsidR="0018394F" w:rsidRPr="0018394F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r w:rsidR="00024568" w:rsidRPr="0018394F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18394F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18394F" w:rsidRPr="0018394F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 w:rsidR="00024568" w:rsidRPr="0018394F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18394F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18394F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  <w:r w:rsidR="00BB5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A0D8E" w:rsidRPr="0018394F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3"/>
        <w:gridCol w:w="1946"/>
        <w:gridCol w:w="2673"/>
        <w:gridCol w:w="2545"/>
        <w:gridCol w:w="3327"/>
        <w:gridCol w:w="2233"/>
      </w:tblGrid>
      <w:tr w:rsidR="007A0D8E" w:rsidRPr="00B91951" w:rsidTr="009853F2">
        <w:tc>
          <w:tcPr>
            <w:tcW w:w="186" w:type="pct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" w:type="pct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7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5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3" w:type="pct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89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1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7A0D8E" w:rsidRPr="00B91951" w:rsidTr="009853F2">
        <w:tc>
          <w:tcPr>
            <w:tcW w:w="186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A0D8E" w:rsidRPr="00B91951" w:rsidTr="009853F2">
        <w:trPr>
          <w:trHeight w:hRule="exact" w:val="286"/>
        </w:trPr>
        <w:tc>
          <w:tcPr>
            <w:tcW w:w="186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0D8E" w:rsidRPr="00B91951" w:rsidRDefault="007A0D8E" w:rsidP="007A0D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0D8E" w:rsidRPr="00B91951" w:rsidRDefault="007A0D8E" w:rsidP="007A0D8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B91951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="00F312DA">
        <w:rPr>
          <w:rFonts w:ascii="Times New Roman" w:hAnsi="Times New Roman"/>
          <w:sz w:val="24"/>
          <w:szCs w:val="24"/>
          <w:lang w:eastAsia="ru-RU"/>
        </w:rPr>
        <w:t xml:space="preserve">                       ___________________                                               ____________________</w:t>
      </w:r>
    </w:p>
    <w:p w:rsidR="007A0D8E" w:rsidRPr="00B91951" w:rsidRDefault="007A0D8E" w:rsidP="007A0D8E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951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</w:t>
      </w:r>
      <w:r w:rsidR="00F312DA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</w:t>
      </w:r>
      <w:r w:rsidRPr="00B91951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(дата, подпись)                                                                                     (инициалы, фамилия)</w:t>
      </w:r>
    </w:p>
    <w:p w:rsidR="007A0D8E" w:rsidRPr="00B91951" w:rsidRDefault="007A0D8E" w:rsidP="007A0D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1951">
        <w:rPr>
          <w:rFonts w:ascii="Times New Roman" w:hAnsi="Times New Roman"/>
          <w:sz w:val="24"/>
          <w:szCs w:val="24"/>
          <w:lang w:eastAsia="ru-RU"/>
        </w:rPr>
        <w:t>МП</w:t>
      </w:r>
    </w:p>
    <w:p w:rsidR="007A0D8E" w:rsidRDefault="007A0D8E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951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1643" w:rsidRDefault="00251643" w:rsidP="007A0D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7946"/>
        <w:gridCol w:w="6291"/>
      </w:tblGrid>
      <w:tr w:rsidR="00251643" w:rsidRPr="00B91951" w:rsidTr="00FC028C">
        <w:trPr>
          <w:trHeight w:val="1824"/>
        </w:trPr>
        <w:tc>
          <w:tcPr>
            <w:tcW w:w="7946" w:type="dxa"/>
            <w:vAlign w:val="center"/>
          </w:tcPr>
          <w:p w:rsidR="00251643" w:rsidRPr="00B91951" w:rsidRDefault="00251643" w:rsidP="00FC02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251643" w:rsidRPr="00B91951" w:rsidRDefault="00251643" w:rsidP="00FC0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251643" w:rsidRDefault="00251643" w:rsidP="00FC0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№ 2</w:t>
            </w:r>
          </w:p>
          <w:p w:rsidR="00251643" w:rsidRPr="00B91951" w:rsidRDefault="00251643" w:rsidP="00FC0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к Порядку представления списка назначенных наблюдателей при проведении </w:t>
            </w:r>
            <w:proofErr w:type="gramStart"/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выборов депутатов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="00367BDC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Тяжинского муниципального округа второго созыва</w:t>
            </w:r>
            <w:proofErr w:type="gramEnd"/>
          </w:p>
          <w:p w:rsidR="00251643" w:rsidRPr="00B91951" w:rsidRDefault="00251643" w:rsidP="00FC0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251643" w:rsidRPr="00B91951" w:rsidRDefault="00251643" w:rsidP="00FC0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600C88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Кемеровская область – Кузбасс</w:t>
      </w: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Территориальная избирательная комиссия Тяжинского муниципального округа</w:t>
      </w: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600C88" w:rsidRPr="00B91951" w:rsidRDefault="00600C88" w:rsidP="00600C88">
      <w:pPr>
        <w:autoSpaceDE w:val="0"/>
        <w:autoSpaceDN w:val="0"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B91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Pr="00B91951">
        <w:rPr>
          <w:rFonts w:ascii="Times New Roman" w:hAnsi="Times New Roman"/>
          <w:b/>
          <w:bCs/>
          <w:sz w:val="28"/>
          <w:szCs w:val="28"/>
          <w:lang w:eastAsia="ru-RU"/>
        </w:rPr>
        <w:t>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 Совета народных депутатов Тяжинского муниципального округа второго созыва</w:t>
      </w:r>
      <w:proofErr w:type="gramEnd"/>
    </w:p>
    <w:p w:rsidR="00251643" w:rsidRPr="00B91951" w:rsidRDefault="00251643" w:rsidP="002516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51643" w:rsidRPr="0018394F" w:rsidRDefault="00251643" w:rsidP="002516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951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B91951">
        <w:rPr>
          <w:rFonts w:ascii="Times New Roman" w:hAnsi="Times New Roman"/>
          <w:b/>
          <w:sz w:val="28"/>
          <w:szCs w:val="20"/>
          <w:lang w:eastAsia="ru-RU"/>
        </w:rPr>
        <w:br/>
      </w:r>
      <w:r w:rsidRPr="0018394F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кандидатами, избирательными объединениями, субъектами общественного </w:t>
      </w:r>
      <w:r w:rsidRPr="0018394F">
        <w:rPr>
          <w:rFonts w:ascii="Times New Roman" w:hAnsi="Times New Roman"/>
          <w:b/>
          <w:sz w:val="28"/>
          <w:szCs w:val="28"/>
          <w:lang w:eastAsia="ru-RU"/>
        </w:rPr>
        <w:t xml:space="preserve">контроля в </w:t>
      </w:r>
      <w:r>
        <w:rPr>
          <w:rFonts w:ascii="Times New Roman" w:hAnsi="Times New Roman"/>
          <w:b/>
          <w:sz w:val="28"/>
          <w:szCs w:val="28"/>
          <w:lang w:eastAsia="ru-RU"/>
        </w:rPr>
        <w:t>окружную</w:t>
      </w:r>
      <w:r w:rsidRPr="0018394F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избирательную комиссию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одномандатного избирательного округа </w:t>
      </w:r>
      <w:r w:rsidRPr="0018394F">
        <w:rPr>
          <w:rFonts w:ascii="Times New Roman" w:hAnsi="Times New Roman"/>
          <w:b/>
          <w:sz w:val="28"/>
          <w:szCs w:val="28"/>
          <w:lang w:eastAsia="ru-RU"/>
        </w:rPr>
        <w:t>№ _____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51643" w:rsidRPr="0018394F" w:rsidRDefault="00251643" w:rsidP="002516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3"/>
        <w:gridCol w:w="1946"/>
        <w:gridCol w:w="2673"/>
        <w:gridCol w:w="2545"/>
        <w:gridCol w:w="3327"/>
        <w:gridCol w:w="2233"/>
      </w:tblGrid>
      <w:tr w:rsidR="00251643" w:rsidRPr="00B91951" w:rsidTr="00FC028C">
        <w:tc>
          <w:tcPr>
            <w:tcW w:w="186" w:type="pct"/>
            <w:hideMark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" w:type="pct"/>
            <w:hideMark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7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5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3" w:type="pct"/>
            <w:hideMark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89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1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251643" w:rsidRPr="00B91951" w:rsidTr="00FC028C">
        <w:tc>
          <w:tcPr>
            <w:tcW w:w="186" w:type="pct"/>
            <w:vAlign w:val="center"/>
            <w:hideMark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  <w:vAlign w:val="center"/>
            <w:hideMark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vAlign w:val="center"/>
            <w:hideMark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51643" w:rsidRPr="00B91951" w:rsidTr="00FC028C">
        <w:trPr>
          <w:trHeight w:hRule="exact" w:val="286"/>
        </w:trPr>
        <w:tc>
          <w:tcPr>
            <w:tcW w:w="186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Align w:val="center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</w:tcPr>
          <w:p w:rsidR="00251643" w:rsidRPr="00B91951" w:rsidRDefault="00251643" w:rsidP="00FC02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643" w:rsidRPr="00B91951" w:rsidRDefault="00251643" w:rsidP="0025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1643" w:rsidRPr="00B91951" w:rsidRDefault="00251643" w:rsidP="00251643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B91951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___________________                                               ____________________</w:t>
      </w:r>
    </w:p>
    <w:p w:rsidR="00251643" w:rsidRPr="00B91951" w:rsidRDefault="00251643" w:rsidP="00251643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951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</w:t>
      </w:r>
      <w:r w:rsidRPr="00B91951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(дата, подпись)                                                                                     (инициалы, фамилия)</w:t>
      </w:r>
    </w:p>
    <w:p w:rsidR="00251643" w:rsidRPr="00B91951" w:rsidRDefault="00251643" w:rsidP="00251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1951">
        <w:rPr>
          <w:rFonts w:ascii="Times New Roman" w:hAnsi="Times New Roman"/>
          <w:sz w:val="24"/>
          <w:szCs w:val="24"/>
          <w:lang w:eastAsia="ru-RU"/>
        </w:rPr>
        <w:t>МП</w:t>
      </w:r>
    </w:p>
    <w:p w:rsidR="00251643" w:rsidRPr="00B91951" w:rsidRDefault="00251643" w:rsidP="00251643">
      <w:pPr>
        <w:spacing w:after="0" w:line="240" w:lineRule="auto"/>
        <w:rPr>
          <w:rFonts w:ascii="Times New Roman" w:hAnsi="Times New Roman"/>
          <w:sz w:val="20"/>
          <w:szCs w:val="20"/>
        </w:rPr>
        <w:sectPr w:rsidR="00251643" w:rsidRPr="00B91951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B91951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7A0D8E" w:rsidRPr="00B91951" w:rsidTr="004114D2">
        <w:trPr>
          <w:trHeight w:val="1418"/>
        </w:trPr>
        <w:tc>
          <w:tcPr>
            <w:tcW w:w="9039" w:type="dxa"/>
          </w:tcPr>
          <w:p w:rsidR="007A0D8E" w:rsidRPr="00B91951" w:rsidRDefault="007A0D8E" w:rsidP="0037677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7A0D8E" w:rsidRDefault="007A0D8E" w:rsidP="0037677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B91951">
              <w:rPr>
                <w:sz w:val="24"/>
                <w:szCs w:val="24"/>
                <w:lang w:eastAsia="ru-RU"/>
              </w:rPr>
              <w:t>Приложение № 2</w:t>
            </w:r>
          </w:p>
          <w:p w:rsidR="004114D2" w:rsidRDefault="004114D2" w:rsidP="004114D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>
              <w:rPr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600C88" w:rsidRDefault="004114D2" w:rsidP="004114D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избирательной комиссии</w:t>
            </w:r>
            <w:r w:rsidR="00DA75B5">
              <w:rPr>
                <w:sz w:val="24"/>
                <w:szCs w:val="24"/>
                <w:lang w:eastAsia="ru-RU"/>
              </w:rPr>
              <w:t xml:space="preserve"> </w:t>
            </w:r>
          </w:p>
          <w:p w:rsidR="004114D2" w:rsidRDefault="00367BDC" w:rsidP="004114D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Тяжинского муниципального округа</w:t>
            </w:r>
          </w:p>
          <w:p w:rsidR="004114D2" w:rsidRPr="00B91951" w:rsidRDefault="004114D2" w:rsidP="004114D2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B91951"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sz w:val="24"/>
                <w:szCs w:val="24"/>
                <w:lang w:eastAsia="ru-RU"/>
              </w:rPr>
              <w:t>«</w:t>
            </w:r>
            <w:r w:rsidR="00367BDC">
              <w:rPr>
                <w:sz w:val="24"/>
                <w:szCs w:val="24"/>
                <w:lang w:eastAsia="ru-RU"/>
              </w:rPr>
              <w:t>31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367BDC">
              <w:rPr>
                <w:sz w:val="24"/>
                <w:szCs w:val="24"/>
                <w:lang w:eastAsia="ru-RU"/>
              </w:rPr>
              <w:t>июля</w:t>
            </w:r>
            <w:r>
              <w:rPr>
                <w:sz w:val="24"/>
                <w:szCs w:val="24"/>
                <w:lang w:eastAsia="ru-RU"/>
              </w:rPr>
              <w:t xml:space="preserve"> 202</w:t>
            </w:r>
            <w:r w:rsidR="00367BDC">
              <w:rPr>
                <w:sz w:val="24"/>
                <w:szCs w:val="24"/>
                <w:lang w:eastAsia="ru-RU"/>
              </w:rPr>
              <w:t>4</w:t>
            </w:r>
            <w:r w:rsidRPr="00B91951">
              <w:rPr>
                <w:sz w:val="24"/>
                <w:szCs w:val="24"/>
                <w:lang w:eastAsia="ru-RU"/>
              </w:rPr>
              <w:t xml:space="preserve"> г.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951">
              <w:rPr>
                <w:sz w:val="24"/>
                <w:szCs w:val="24"/>
                <w:lang w:eastAsia="ru-RU"/>
              </w:rPr>
              <w:t xml:space="preserve">№ </w:t>
            </w:r>
            <w:r w:rsidR="00F04C17">
              <w:rPr>
                <w:sz w:val="24"/>
                <w:szCs w:val="24"/>
                <w:lang w:eastAsia="ru-RU"/>
              </w:rPr>
              <w:t>98/416-1</w:t>
            </w:r>
          </w:p>
          <w:p w:rsidR="007A0D8E" w:rsidRPr="00B91951" w:rsidRDefault="004114D2" w:rsidP="0037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B91951">
              <w:rPr>
                <w:sz w:val="24"/>
                <w:szCs w:val="24"/>
                <w:lang w:eastAsia="ru-RU"/>
              </w:rPr>
              <w:t xml:space="preserve"> </w:t>
            </w:r>
            <w:r w:rsidR="007A0D8E" w:rsidRPr="00B91951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600C88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Кемеровская область – Кузбасс</w:t>
      </w: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Территориальная избирательная комиссия Тяжинского муниципального округа</w:t>
      </w: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600C88" w:rsidRPr="00B91951" w:rsidRDefault="00600C88" w:rsidP="00600C88">
      <w:pPr>
        <w:autoSpaceDE w:val="0"/>
        <w:autoSpaceDN w:val="0"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B91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Pr="00B91951">
        <w:rPr>
          <w:rFonts w:ascii="Times New Roman" w:hAnsi="Times New Roman"/>
          <w:b/>
          <w:bCs/>
          <w:sz w:val="28"/>
          <w:szCs w:val="28"/>
          <w:lang w:eastAsia="ru-RU"/>
        </w:rPr>
        <w:t>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 Совета народных депутатов Тяжинского муниципального округа второго созыва</w:t>
      </w:r>
      <w:proofErr w:type="gramEnd"/>
    </w:p>
    <w:p w:rsidR="007A0D8E" w:rsidRPr="00B91951" w:rsidRDefault="007A0D8E" w:rsidP="007A0D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B91951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B91951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Pr="00276D8B">
        <w:rPr>
          <w:rFonts w:ascii="Times New Roman" w:hAnsi="Times New Roman"/>
          <w:b/>
          <w:sz w:val="28"/>
          <w:szCs w:val="20"/>
          <w:lang w:eastAsia="ru-RU"/>
        </w:rPr>
        <w:t>зарегистрированным кандидатом</w:t>
      </w:r>
      <w:r w:rsidR="00024568" w:rsidRPr="00276D8B">
        <w:rPr>
          <w:rFonts w:ascii="Times New Roman" w:hAnsi="Times New Roman"/>
          <w:b/>
          <w:sz w:val="28"/>
          <w:szCs w:val="20"/>
          <w:lang w:eastAsia="ru-RU"/>
        </w:rPr>
        <w:t xml:space="preserve">/избирательным </w:t>
      </w:r>
      <w:r w:rsidR="00024568" w:rsidRPr="00024568">
        <w:rPr>
          <w:rFonts w:ascii="Times New Roman" w:hAnsi="Times New Roman"/>
          <w:b/>
          <w:sz w:val="28"/>
          <w:szCs w:val="20"/>
          <w:lang w:eastAsia="ru-RU"/>
        </w:rPr>
        <w:t>объединени</w:t>
      </w:r>
      <w:r w:rsidR="0018394F">
        <w:rPr>
          <w:rFonts w:ascii="Times New Roman" w:hAnsi="Times New Roman"/>
          <w:b/>
          <w:sz w:val="28"/>
          <w:szCs w:val="20"/>
          <w:lang w:eastAsia="ru-RU"/>
        </w:rPr>
        <w:t>ем</w:t>
      </w:r>
      <w:r w:rsidRPr="00B91951">
        <w:rPr>
          <w:rFonts w:ascii="Times New Roman" w:hAnsi="Times New Roman"/>
          <w:b/>
          <w:sz w:val="28"/>
          <w:szCs w:val="20"/>
          <w:lang w:eastAsia="ru-RU"/>
        </w:rPr>
        <w:t>/субъектом общественного контроля*</w:t>
      </w:r>
      <w:r w:rsidRPr="00B91951">
        <w:rPr>
          <w:rFonts w:ascii="Times New Roman" w:hAnsi="Times New Roman"/>
          <w:b/>
          <w:sz w:val="28"/>
          <w:szCs w:val="20"/>
          <w:lang w:eastAsia="ru-RU"/>
        </w:rPr>
        <w:br/>
      </w:r>
      <w:r w:rsidRPr="00B919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B91951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18394F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</w:t>
      </w:r>
      <w:r w:rsidR="0018394F">
        <w:rPr>
          <w:rFonts w:ascii="Times New Roman" w:hAnsi="Times New Roman"/>
          <w:i/>
          <w:sz w:val="20"/>
          <w:szCs w:val="20"/>
          <w:vertAlign w:val="superscript"/>
          <w:lang w:eastAsia="ru-RU"/>
        </w:rPr>
        <w:t>**</w:t>
      </w:r>
      <w:r w:rsidR="0018394F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B91951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7A0D8E" w:rsidRPr="00B91951" w:rsidTr="009853F2">
        <w:trPr>
          <w:trHeight w:val="2118"/>
        </w:trPr>
        <w:tc>
          <w:tcPr>
            <w:tcW w:w="221" w:type="pct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  <w:r w:rsidR="00183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2" w:type="pct"/>
          </w:tcPr>
          <w:p w:rsidR="0035277F" w:rsidRDefault="007A0D8E" w:rsidP="003527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 избирательной комиссии,</w:t>
            </w:r>
            <w:r w:rsidR="00844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5277F" w:rsidRDefault="00844B62" w:rsidP="003527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окружной избирательной </w:t>
            </w:r>
          </w:p>
          <w:p w:rsidR="0035277F" w:rsidRDefault="00844B62" w:rsidP="003527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комиссии,  </w:t>
            </w:r>
            <w:r w:rsidR="007A0D8E"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которую </w:t>
            </w:r>
          </w:p>
          <w:p w:rsidR="007A0D8E" w:rsidRPr="00B91951" w:rsidRDefault="007A0D8E" w:rsidP="003527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направляется наблюдатель/номер избирательного участка </w:t>
            </w: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B9195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B9195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B9195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7A0D8E" w:rsidRPr="00B91951" w:rsidTr="00376775">
        <w:tc>
          <w:tcPr>
            <w:tcW w:w="221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A0D8E" w:rsidRPr="00B91951" w:rsidTr="00376775">
        <w:trPr>
          <w:trHeight w:hRule="exact" w:val="253"/>
        </w:trPr>
        <w:tc>
          <w:tcPr>
            <w:tcW w:w="221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951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5228D">
        <w:rPr>
          <w:rFonts w:ascii="Times New Roman" w:hAnsi="Times New Roman"/>
          <w:sz w:val="24"/>
          <w:szCs w:val="24"/>
          <w:lang w:eastAsia="ru-RU"/>
        </w:rPr>
        <w:t xml:space="preserve">пунктом 4 статьи 21 Закона Кемеровской области </w:t>
      </w:r>
      <w:r w:rsidRPr="00B91951">
        <w:rPr>
          <w:rFonts w:ascii="Times New Roman" w:hAnsi="Times New Roman"/>
          <w:sz w:val="24"/>
          <w:szCs w:val="24"/>
          <w:lang w:eastAsia="ru-RU"/>
        </w:rPr>
        <w:t xml:space="preserve"> «О выборах </w:t>
      </w:r>
      <w:r w:rsidR="0005228D">
        <w:rPr>
          <w:rFonts w:ascii="Times New Roman" w:hAnsi="Times New Roman"/>
          <w:sz w:val="24"/>
          <w:szCs w:val="24"/>
          <w:lang w:eastAsia="ru-RU"/>
        </w:rPr>
        <w:t>в органы местного самоуправления в Кемеровской области – Кузбассе</w:t>
      </w:r>
      <w:r w:rsidRPr="00B91951">
        <w:rPr>
          <w:rFonts w:ascii="Times New Roman" w:hAnsi="Times New Roman"/>
          <w:sz w:val="24"/>
          <w:szCs w:val="24"/>
          <w:lang w:eastAsia="ru-RU"/>
        </w:rPr>
        <w:t>».</w:t>
      </w:r>
    </w:p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A0D8E" w:rsidRPr="00B91951" w:rsidRDefault="00B039A1" w:rsidP="007A0D8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7A0D8E" w:rsidRPr="00454568" w:rsidRDefault="007A0D8E" w:rsidP="007A0D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  <w:r w:rsidR="0018394F"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7A0D8E" w:rsidRPr="00340D57" w:rsidRDefault="007A0D8E" w:rsidP="007A0D8E"/>
              </w:txbxContent>
            </v:textbox>
          </v:shape>
        </w:pict>
      </w:r>
      <w:r w:rsidR="007A0D8E" w:rsidRPr="00B91951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7A0D8E" w:rsidRDefault="007A0D8E" w:rsidP="007A0D8E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91951">
        <w:rPr>
          <w:rFonts w:ascii="Times New Roman" w:hAnsi="Times New Roman"/>
          <w:sz w:val="20"/>
          <w:szCs w:val="20"/>
          <w:lang w:eastAsia="ru-RU"/>
        </w:rPr>
        <w:t>(</w:t>
      </w:r>
      <w:r w:rsidRPr="00B91951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proofErr w:type="gramStart"/>
      <w:r w:rsidRPr="00B91951">
        <w:rPr>
          <w:rFonts w:ascii="Times New Roman" w:hAnsi="Times New Roman"/>
          <w:i/>
          <w:sz w:val="20"/>
          <w:szCs w:val="20"/>
          <w:lang w:eastAsia="ru-RU"/>
        </w:rPr>
        <w:t>кандидата/</w:t>
      </w:r>
      <w:r w:rsidR="00276D8B">
        <w:rPr>
          <w:rFonts w:ascii="Times New Roman" w:hAnsi="Times New Roman"/>
          <w:i/>
          <w:sz w:val="20"/>
          <w:szCs w:val="20"/>
          <w:lang w:eastAsia="ru-RU"/>
        </w:rPr>
        <w:t xml:space="preserve"> уполномоченного представителя избирательного объединения/ </w:t>
      </w:r>
      <w:r w:rsidRPr="00B91951">
        <w:rPr>
          <w:rFonts w:ascii="Times New Roman" w:hAnsi="Times New Roman"/>
          <w:i/>
          <w:sz w:val="20"/>
          <w:szCs w:val="20"/>
          <w:lang w:eastAsia="ru-RU"/>
        </w:rPr>
        <w:t>уполномоченного лица субъекта общественного</w:t>
      </w:r>
      <w:proofErr w:type="gramEnd"/>
      <w:r w:rsidRPr="00B91951">
        <w:rPr>
          <w:rFonts w:ascii="Times New Roman" w:hAnsi="Times New Roman"/>
          <w:i/>
          <w:sz w:val="20"/>
          <w:szCs w:val="20"/>
          <w:lang w:eastAsia="ru-RU"/>
        </w:rPr>
        <w:t xml:space="preserve"> контроля, дата) </w:t>
      </w:r>
    </w:p>
    <w:p w:rsidR="009853F2" w:rsidRPr="00B91951" w:rsidRDefault="009853F2" w:rsidP="007A0D8E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A0D8E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91951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B91951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B91951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B91951">
        <w:rPr>
          <w:rFonts w:ascii="Times New Roman" w:hAnsi="Times New Roman"/>
          <w:sz w:val="20"/>
          <w:szCs w:val="20"/>
        </w:rPr>
        <w:t>Times</w:t>
      </w:r>
      <w:proofErr w:type="spellEnd"/>
      <w:r w:rsidRPr="00B919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1951">
        <w:rPr>
          <w:rFonts w:ascii="Times New Roman" w:hAnsi="Times New Roman"/>
          <w:sz w:val="20"/>
          <w:szCs w:val="20"/>
        </w:rPr>
        <w:t>New</w:t>
      </w:r>
      <w:proofErr w:type="spellEnd"/>
      <w:r w:rsidRPr="00B919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1951">
        <w:rPr>
          <w:rFonts w:ascii="Times New Roman" w:hAnsi="Times New Roman"/>
          <w:sz w:val="20"/>
          <w:szCs w:val="20"/>
        </w:rPr>
        <w:t>Roman</w:t>
      </w:r>
      <w:proofErr w:type="spellEnd"/>
      <w:r w:rsidRPr="00B91951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:rsidR="00276D8B" w:rsidRPr="00E917A9" w:rsidRDefault="00276D8B" w:rsidP="00276D8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Наименование избирательного объединения, выдвинувшего зарегистрированного кандидата, зарегистрированный список кандидатов.</w:t>
      </w:r>
    </w:p>
    <w:p w:rsidR="007A0D8E" w:rsidRPr="00B91951" w:rsidRDefault="00276D8B" w:rsidP="007A0D8E">
      <w:pPr>
        <w:pStyle w:val="ac"/>
        <w:ind w:firstLine="0"/>
      </w:pPr>
      <w:r>
        <w:t>*</w:t>
      </w:r>
      <w:r w:rsidR="007A0D8E" w:rsidRPr="00B91951">
        <w:t xml:space="preserve">** Контактный телефон указывается по желанию. </w:t>
      </w:r>
    </w:p>
    <w:p w:rsidR="007A0D8E" w:rsidRPr="00B91951" w:rsidRDefault="007A0D8E" w:rsidP="007A0D8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951">
        <w:rPr>
          <w:rFonts w:ascii="Times New Roman" w:hAnsi="Times New Roman"/>
          <w:sz w:val="20"/>
          <w:szCs w:val="20"/>
        </w:rPr>
        <w:t>*</w:t>
      </w:r>
      <w:r w:rsidR="00276D8B">
        <w:rPr>
          <w:rFonts w:ascii="Times New Roman" w:hAnsi="Times New Roman"/>
          <w:sz w:val="20"/>
          <w:szCs w:val="20"/>
        </w:rPr>
        <w:t>*</w:t>
      </w:r>
      <w:r w:rsidRPr="00B91951">
        <w:rPr>
          <w:rFonts w:ascii="Times New Roman" w:hAnsi="Times New Roman"/>
          <w:sz w:val="20"/>
          <w:szCs w:val="20"/>
        </w:rPr>
        <w:t>**</w:t>
      </w:r>
      <w:r w:rsidRPr="00B9195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1951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:rsidR="007A0D8E" w:rsidRPr="00B91951" w:rsidRDefault="007A0D8E" w:rsidP="007A0D8E">
      <w:pPr>
        <w:pStyle w:val="ac"/>
        <w:ind w:firstLine="487"/>
        <w:rPr>
          <w:sz w:val="28"/>
          <w:szCs w:val="28"/>
          <w:highlight w:val="yellow"/>
        </w:rPr>
        <w:sectPr w:rsidR="007A0D8E" w:rsidRPr="00B91951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93"/>
        <w:gridCol w:w="4578"/>
      </w:tblGrid>
      <w:tr w:rsidR="007A0D8E" w:rsidRPr="00B91951" w:rsidTr="00600C88">
        <w:trPr>
          <w:trHeight w:val="1122"/>
        </w:trPr>
        <w:tc>
          <w:tcPr>
            <w:tcW w:w="4993" w:type="dxa"/>
            <w:vAlign w:val="center"/>
          </w:tcPr>
          <w:p w:rsidR="007A0D8E" w:rsidRPr="00B91951" w:rsidRDefault="007A0D8E" w:rsidP="0037677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Align w:val="center"/>
          </w:tcPr>
          <w:p w:rsidR="007A0D8E" w:rsidRDefault="007A0D8E" w:rsidP="0037677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287A40" w:rsidRPr="00287A40" w:rsidRDefault="00287A40" w:rsidP="00600C88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287A40" w:rsidRPr="00287A40" w:rsidRDefault="00287A40" w:rsidP="00600C88">
            <w:pPr>
              <w:tabs>
                <w:tab w:val="left" w:pos="52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  <w:r w:rsidR="00F04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Тяжинского муниципального округа</w:t>
            </w:r>
          </w:p>
          <w:p w:rsidR="00287A40" w:rsidRPr="00B91951" w:rsidRDefault="00287A40" w:rsidP="00287A40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F04C1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04C17"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F04C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87A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 № </w:t>
            </w:r>
            <w:r w:rsidR="00F04C17">
              <w:rPr>
                <w:rFonts w:ascii="Times New Roman" w:hAnsi="Times New Roman"/>
                <w:sz w:val="24"/>
                <w:szCs w:val="24"/>
                <w:lang w:eastAsia="ru-RU"/>
              </w:rPr>
              <w:t>98/416-1</w:t>
            </w:r>
          </w:p>
          <w:p w:rsidR="007A0D8E" w:rsidRPr="00B91951" w:rsidRDefault="00287A40" w:rsidP="0037677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0D8E" w:rsidRPr="00B91951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600C88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Кемеровская область – Кузбасс</w:t>
      </w: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Территориальная избирательная комиссия Тяжинского муниципального округа</w:t>
      </w:r>
    </w:p>
    <w:p w:rsidR="00600C88" w:rsidRPr="00B91951" w:rsidRDefault="00600C88" w:rsidP="00600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600C88" w:rsidRPr="00B91951" w:rsidRDefault="00600C88" w:rsidP="00600C88">
      <w:pPr>
        <w:autoSpaceDE w:val="0"/>
        <w:autoSpaceDN w:val="0"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B91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Pr="00B91951">
        <w:rPr>
          <w:rFonts w:ascii="Times New Roman" w:hAnsi="Times New Roman"/>
          <w:b/>
          <w:bCs/>
          <w:sz w:val="28"/>
          <w:szCs w:val="28"/>
          <w:lang w:eastAsia="ru-RU"/>
        </w:rPr>
        <w:t>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 Совета народных депутатов Тяжинского муниципального округа второго созыва</w:t>
      </w:r>
      <w:proofErr w:type="gramEnd"/>
    </w:p>
    <w:p w:rsidR="007A0D8E" w:rsidRPr="00B91951" w:rsidRDefault="007A0D8E" w:rsidP="007A0D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276D8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276D8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276D8B" w:rsidRPr="00276D8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276D8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276D8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B919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</w:t>
      </w:r>
      <w:r w:rsidR="00287A40">
        <w:rPr>
          <w:rFonts w:ascii="Times New Roman" w:hAnsi="Times New Roman"/>
          <w:sz w:val="28"/>
          <w:szCs w:val="20"/>
          <w:lang w:eastAsia="ru-RU"/>
        </w:rPr>
        <w:t>________________________________________</w:t>
      </w:r>
      <w:r w:rsidRPr="00B91951">
        <w:rPr>
          <w:rFonts w:ascii="Times New Roman" w:hAnsi="Times New Roman"/>
          <w:sz w:val="28"/>
          <w:szCs w:val="20"/>
          <w:lang w:eastAsia="ru-RU"/>
        </w:rPr>
        <w:t>__________________________</w:t>
      </w:r>
    </w:p>
    <w:p w:rsidR="00276D8B" w:rsidRDefault="007A0D8E" w:rsidP="00276D8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proofErr w:type="gramStart"/>
      <w:r w:rsidRPr="00B91951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276D8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</w:t>
      </w:r>
      <w:r w:rsidR="00A007BF">
        <w:rPr>
          <w:rFonts w:ascii="Times New Roman" w:hAnsi="Times New Roman"/>
          <w:i/>
          <w:sz w:val="20"/>
          <w:szCs w:val="20"/>
          <w:lang w:eastAsia="ru-RU"/>
        </w:rPr>
        <w:t>*</w:t>
      </w:r>
      <w:r w:rsidR="00276D8B">
        <w:rPr>
          <w:rFonts w:ascii="Times New Roman" w:hAnsi="Times New Roman"/>
          <w:i/>
          <w:sz w:val="20"/>
          <w:szCs w:val="20"/>
          <w:lang w:eastAsia="ru-RU"/>
        </w:rPr>
        <w:t>/</w:t>
      </w:r>
      <w:proofErr w:type="gramEnd"/>
    </w:p>
    <w:p w:rsidR="007A0D8E" w:rsidRPr="00B91951" w:rsidRDefault="007A0D8E" w:rsidP="00276D8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B91951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92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277"/>
        <w:gridCol w:w="1275"/>
        <w:gridCol w:w="1701"/>
        <w:gridCol w:w="1560"/>
        <w:gridCol w:w="3119"/>
        <w:gridCol w:w="1842"/>
      </w:tblGrid>
      <w:tr w:rsidR="0035277F" w:rsidRPr="009853F2" w:rsidTr="0035277F">
        <w:tc>
          <w:tcPr>
            <w:tcW w:w="250" w:type="pct"/>
            <w:hideMark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>№</w:t>
            </w:r>
            <w:r w:rsidRPr="0035277F">
              <w:rPr>
                <w:rFonts w:ascii="Times New Roman" w:hAnsi="Times New Roman"/>
                <w:b/>
                <w:lang w:eastAsia="ru-RU"/>
              </w:rPr>
              <w:br/>
            </w:r>
            <w:proofErr w:type="gramStart"/>
            <w:r w:rsidRPr="0035277F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35277F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563" w:type="pct"/>
            <w:hideMark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562" w:type="pct"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>Дата рождения</w:t>
            </w:r>
          </w:p>
        </w:tc>
        <w:tc>
          <w:tcPr>
            <w:tcW w:w="750" w:type="pct"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 xml:space="preserve">Серия, номер </w:t>
            </w:r>
            <w:r w:rsidRPr="0035277F">
              <w:rPr>
                <w:rFonts w:ascii="Times New Roman" w:hAnsi="Times New Roman"/>
                <w:b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88" w:type="pct"/>
            <w:hideMark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>Адрес места жительства, контактный телефон*</w:t>
            </w:r>
            <w:r w:rsidR="00A007BF" w:rsidRPr="0035277F">
              <w:rPr>
                <w:rFonts w:ascii="Times New Roman" w:hAnsi="Times New Roman"/>
                <w:b/>
                <w:lang w:eastAsia="ru-RU"/>
              </w:rPr>
              <w:t>*</w:t>
            </w:r>
          </w:p>
        </w:tc>
        <w:tc>
          <w:tcPr>
            <w:tcW w:w="1375" w:type="pct"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 xml:space="preserve">Наименование территориальной избирательной комиссии, </w:t>
            </w:r>
            <w:r w:rsidR="00677D59" w:rsidRPr="0035277F">
              <w:rPr>
                <w:rFonts w:ascii="Times New Roman" w:hAnsi="Times New Roman"/>
                <w:b/>
                <w:lang w:eastAsia="ru-RU"/>
              </w:rPr>
              <w:t xml:space="preserve">окружной избирательной комиссии, </w:t>
            </w:r>
            <w:r w:rsidRPr="0035277F">
              <w:rPr>
                <w:rFonts w:ascii="Times New Roman" w:hAnsi="Times New Roman"/>
                <w:b/>
                <w:lang w:eastAsia="ru-RU"/>
              </w:rPr>
              <w:t xml:space="preserve">в которую направляется наблюдатель/номер избирательного участка </w:t>
            </w:r>
            <w:r w:rsidRPr="0035277F">
              <w:rPr>
                <w:rFonts w:ascii="Times New Roman" w:hAnsi="Times New Roman"/>
                <w:b/>
                <w:lang w:eastAsia="ru-RU"/>
              </w:rPr>
              <w:br/>
            </w:r>
            <w:r w:rsidRPr="0035277F">
              <w:rPr>
                <w:rFonts w:ascii="Times New Roman" w:hAnsi="Times New Roman"/>
                <w:b/>
                <w:i/>
                <w:lang w:eastAsia="ru-RU"/>
              </w:rPr>
              <w:t xml:space="preserve">(для </w:t>
            </w:r>
            <w:proofErr w:type="gramStart"/>
            <w:r w:rsidRPr="0035277F">
              <w:rPr>
                <w:rFonts w:ascii="Times New Roman" w:hAnsi="Times New Roman"/>
                <w:b/>
                <w:i/>
                <w:lang w:eastAsia="ru-RU"/>
              </w:rPr>
              <w:t>назначенных</w:t>
            </w:r>
            <w:proofErr w:type="gramEnd"/>
            <w:r w:rsidRPr="0035277F">
              <w:rPr>
                <w:rFonts w:ascii="Times New Roman" w:hAnsi="Times New Roman"/>
                <w:b/>
                <w:i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812" w:type="pct"/>
          </w:tcPr>
          <w:p w:rsidR="007A0D8E" w:rsidRPr="0035277F" w:rsidRDefault="007A0D8E" w:rsidP="00915E0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5277F">
              <w:rPr>
                <w:rFonts w:ascii="Times New Roman" w:hAnsi="Times New Roman"/>
                <w:b/>
                <w:lang w:eastAsia="ru-RU"/>
              </w:rPr>
              <w:t>Дата осуществления наблюдения</w:t>
            </w:r>
          </w:p>
        </w:tc>
      </w:tr>
      <w:tr w:rsidR="0035277F" w:rsidRPr="00B91951" w:rsidTr="0035277F">
        <w:tc>
          <w:tcPr>
            <w:tcW w:w="250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vAlign w:val="center"/>
            <w:hideMark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5277F" w:rsidRPr="00B91951" w:rsidTr="0035277F">
        <w:trPr>
          <w:trHeight w:hRule="exact" w:val="253"/>
        </w:trPr>
        <w:tc>
          <w:tcPr>
            <w:tcW w:w="250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vAlign w:val="center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7A0D8E" w:rsidRPr="00B91951" w:rsidRDefault="007A0D8E" w:rsidP="003767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A0D8E" w:rsidRPr="00B91951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A0D8E" w:rsidRDefault="007A0D8E" w:rsidP="007A0D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007BF" w:rsidRDefault="00A007BF" w:rsidP="00A007BF">
      <w:pPr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Pr="00A007BF">
        <w:rPr>
          <w:rFonts w:ascii="Times New Roman" w:hAnsi="Times New Roman"/>
          <w:sz w:val="20"/>
          <w:szCs w:val="20"/>
          <w:lang w:eastAsia="ru-RU"/>
        </w:rPr>
        <w:t>Наименование избирательного объединения, выдвинувшего зарегистрированного кандидата</w:t>
      </w:r>
      <w:r>
        <w:rPr>
          <w:rFonts w:ascii="Times New Roman" w:hAnsi="Times New Roman"/>
          <w:sz w:val="20"/>
          <w:szCs w:val="20"/>
          <w:lang w:eastAsia="ru-RU"/>
        </w:rPr>
        <w:t>, зарегистрированный список кандидатов.</w:t>
      </w:r>
    </w:p>
    <w:p w:rsidR="00A007BF" w:rsidRPr="00B91951" w:rsidRDefault="00A007BF" w:rsidP="00A007BF">
      <w:pPr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A007BF">
        <w:rPr>
          <w:rFonts w:ascii="Times New Roman" w:hAnsi="Times New Roman"/>
          <w:sz w:val="20"/>
          <w:szCs w:val="20"/>
          <w:lang w:eastAsia="ru-RU"/>
        </w:rPr>
        <w:t>**Контактный телефон указывается при наличии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A007BF" w:rsidRDefault="00A007BF" w:rsidP="00A007BF">
      <w:pPr>
        <w:spacing w:after="0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CB25AA" w:rsidRPr="00CB25AA" w:rsidRDefault="00CB25AA" w:rsidP="00CB25A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5AA">
        <w:rPr>
          <w:rFonts w:ascii="Times New Roman" w:hAnsi="Times New Roman"/>
          <w:sz w:val="28"/>
          <w:szCs w:val="28"/>
        </w:rPr>
        <w:t>Председатель комиссии          __________                  ____________________</w:t>
      </w:r>
      <w:r w:rsidRPr="00CB25AA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CB25AA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CB25AA" w:rsidRPr="00CB25AA" w:rsidRDefault="00CB25AA" w:rsidP="00CB25AA">
      <w:pPr>
        <w:jc w:val="both"/>
        <w:rPr>
          <w:rFonts w:ascii="Times New Roman" w:hAnsi="Times New Roman"/>
          <w:i/>
        </w:rPr>
      </w:pPr>
      <w:r w:rsidRPr="00CB25A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</w:t>
      </w:r>
      <w:r w:rsidRPr="00CB25AA">
        <w:rPr>
          <w:rFonts w:ascii="Times New Roman" w:hAnsi="Times New Roman"/>
          <w:i/>
        </w:rPr>
        <w:t>подпись)                                   (инициалы, фамилия)</w:t>
      </w:r>
    </w:p>
    <w:p w:rsidR="00CB25AA" w:rsidRPr="00CB25AA" w:rsidRDefault="00CB25AA" w:rsidP="00CB25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5AA">
        <w:rPr>
          <w:rFonts w:ascii="Times New Roman" w:hAnsi="Times New Roman"/>
          <w:sz w:val="28"/>
          <w:szCs w:val="28"/>
        </w:rPr>
        <w:t>Секретарь комиссии               __________                   ___________________</w:t>
      </w:r>
      <w:r w:rsidR="0035277F">
        <w:rPr>
          <w:rFonts w:ascii="Times New Roman" w:hAnsi="Times New Roman"/>
          <w:sz w:val="28"/>
          <w:szCs w:val="28"/>
        </w:rPr>
        <w:t>_</w:t>
      </w:r>
    </w:p>
    <w:p w:rsidR="00CB25AA" w:rsidRPr="00CB25AA" w:rsidRDefault="00CB25AA" w:rsidP="00CB25AA">
      <w:pPr>
        <w:jc w:val="both"/>
        <w:rPr>
          <w:rFonts w:ascii="Times New Roman" w:hAnsi="Times New Roman"/>
        </w:rPr>
      </w:pPr>
      <w:r w:rsidRPr="00CB25A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</w:t>
      </w:r>
      <w:r w:rsidRPr="00CB25AA">
        <w:rPr>
          <w:rFonts w:ascii="Times New Roman" w:hAnsi="Times New Roman"/>
          <w:i/>
        </w:rPr>
        <w:t xml:space="preserve">(подпись)                                  (инициалы, фамилия)  </w:t>
      </w:r>
    </w:p>
    <w:sectPr w:rsidR="00CB25AA" w:rsidRPr="00CB25AA" w:rsidSect="00C051D3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1A" w:rsidRDefault="00E2141A" w:rsidP="00E90DBB">
      <w:pPr>
        <w:spacing w:after="0" w:line="240" w:lineRule="auto"/>
      </w:pPr>
      <w:r>
        <w:separator/>
      </w:r>
    </w:p>
  </w:endnote>
  <w:endnote w:type="continuationSeparator" w:id="0">
    <w:p w:rsidR="00E2141A" w:rsidRDefault="00E2141A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1A" w:rsidRDefault="00E2141A" w:rsidP="00E90DBB">
      <w:pPr>
        <w:spacing w:after="0" w:line="240" w:lineRule="auto"/>
      </w:pPr>
      <w:r>
        <w:separator/>
      </w:r>
    </w:p>
  </w:footnote>
  <w:footnote w:type="continuationSeparator" w:id="0">
    <w:p w:rsidR="00E2141A" w:rsidRDefault="00E2141A" w:rsidP="00E90DBB">
      <w:pPr>
        <w:spacing w:after="0" w:line="240" w:lineRule="auto"/>
      </w:pPr>
      <w:r>
        <w:continuationSeparator/>
      </w:r>
    </w:p>
  </w:footnote>
  <w:footnote w:id="1">
    <w:p w:rsidR="007A0D8E" w:rsidRDefault="007A0D8E" w:rsidP="007A0D8E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proofErr w:type="gramStart"/>
      <w:r>
        <w:t>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</w:t>
      </w:r>
      <w:proofErr w:type="gramEnd"/>
      <w:r>
        <w:t xml:space="preserve">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8E" w:rsidRDefault="007A0D8E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61F2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6DA8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67BDC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0C88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77D59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7D9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53F2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6A17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B50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9A1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0B1A"/>
    <w:rsid w:val="00C71D60"/>
    <w:rsid w:val="00C75745"/>
    <w:rsid w:val="00C75D9D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141A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4C17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19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ED331-04A4-4487-B4AB-9BCA8695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12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Мухина Наталья</cp:lastModifiedBy>
  <cp:revision>23</cp:revision>
  <cp:lastPrinted>2024-06-26T09:28:00Z</cp:lastPrinted>
  <dcterms:created xsi:type="dcterms:W3CDTF">2024-06-27T05:36:00Z</dcterms:created>
  <dcterms:modified xsi:type="dcterms:W3CDTF">2024-08-25T08:41:00Z</dcterms:modified>
</cp:coreProperties>
</file>