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56" w:rsidRPr="004D7798" w:rsidRDefault="00756B56" w:rsidP="00756B56">
      <w:pPr>
        <w:keepNext/>
        <w:jc w:val="center"/>
        <w:outlineLvl w:val="1"/>
        <w:rPr>
          <w:rFonts w:eastAsia="Calibri"/>
          <w:color w:val="000000"/>
          <w:szCs w:val="28"/>
        </w:rPr>
      </w:pPr>
      <w:r w:rsidRPr="004D7798">
        <w:rPr>
          <w:rFonts w:eastAsia="Calibri"/>
          <w:color w:val="000000"/>
          <w:szCs w:val="28"/>
        </w:rPr>
        <w:t xml:space="preserve">Кемеровская область </w:t>
      </w:r>
      <w:r w:rsidRPr="004D7798">
        <w:rPr>
          <w:szCs w:val="28"/>
        </w:rPr>
        <w:t>– Кузбасс</w:t>
      </w:r>
    </w:p>
    <w:p w:rsidR="00756B56" w:rsidRPr="004D7798" w:rsidRDefault="00756B56" w:rsidP="00756B56">
      <w:pPr>
        <w:jc w:val="center"/>
        <w:rPr>
          <w:rFonts w:eastAsia="Calibri"/>
          <w:i/>
          <w:color w:val="000000"/>
          <w:szCs w:val="28"/>
        </w:rPr>
      </w:pPr>
      <w:r w:rsidRPr="004D7798">
        <w:rPr>
          <w:rFonts w:eastAsia="Calibri"/>
          <w:color w:val="000000"/>
          <w:szCs w:val="28"/>
        </w:rPr>
        <w:t>Тяжинский муниципальный округ</w:t>
      </w:r>
    </w:p>
    <w:p w:rsidR="00756B56" w:rsidRPr="004D7798" w:rsidRDefault="00756B56" w:rsidP="00756B56">
      <w:pPr>
        <w:jc w:val="center"/>
        <w:rPr>
          <w:rFonts w:eastAsia="Calibri"/>
          <w:sz w:val="18"/>
          <w:szCs w:val="18"/>
        </w:rPr>
      </w:pPr>
    </w:p>
    <w:p w:rsidR="00756B56" w:rsidRPr="004D7798" w:rsidRDefault="00756B56" w:rsidP="00756B56">
      <w:pPr>
        <w:keepNext/>
        <w:jc w:val="center"/>
        <w:outlineLvl w:val="1"/>
        <w:rPr>
          <w:rFonts w:eastAsia="Calibri"/>
          <w:b/>
          <w:bCs/>
          <w:szCs w:val="28"/>
        </w:rPr>
      </w:pPr>
      <w:r w:rsidRPr="004D7798">
        <w:rPr>
          <w:rFonts w:eastAsia="Calibri"/>
          <w:b/>
          <w:color w:val="000000"/>
          <w:szCs w:val="28"/>
        </w:rPr>
        <w:t>ТЕРРИТОРИАЛЬНАЯ ИЗБИРАТЕЛЬНАЯ</w:t>
      </w:r>
      <w:r w:rsidRPr="004D7798">
        <w:rPr>
          <w:rFonts w:eastAsia="Calibri"/>
          <w:b/>
          <w:bCs/>
          <w:szCs w:val="28"/>
        </w:rPr>
        <w:t xml:space="preserve"> КОМИССИЯ</w:t>
      </w:r>
    </w:p>
    <w:p w:rsidR="00756B56" w:rsidRPr="004D7798" w:rsidRDefault="00756B56" w:rsidP="00756B56">
      <w:pPr>
        <w:jc w:val="center"/>
        <w:rPr>
          <w:rFonts w:eastAsia="Calibri"/>
          <w:b/>
          <w:bCs/>
          <w:szCs w:val="28"/>
        </w:rPr>
      </w:pPr>
      <w:r w:rsidRPr="004D7798">
        <w:rPr>
          <w:rFonts w:eastAsia="Calibri"/>
          <w:b/>
          <w:bCs/>
          <w:szCs w:val="28"/>
        </w:rPr>
        <w:t>ТЯЖИНСКОГО МУНИЦИПАЛЬНОГО ОКРУГА</w:t>
      </w:r>
    </w:p>
    <w:p w:rsidR="00756B56" w:rsidRPr="004D7798" w:rsidRDefault="00756B56" w:rsidP="00756B56">
      <w:pPr>
        <w:jc w:val="center"/>
        <w:rPr>
          <w:rFonts w:eastAsia="Calibri"/>
          <w:color w:val="000000"/>
          <w:szCs w:val="28"/>
        </w:rPr>
      </w:pPr>
    </w:p>
    <w:p w:rsidR="00756B56" w:rsidRPr="004D7798" w:rsidRDefault="00756B56" w:rsidP="00756B56">
      <w:pPr>
        <w:jc w:val="center"/>
        <w:rPr>
          <w:rFonts w:eastAsia="Calibri"/>
          <w:b/>
          <w:color w:val="000000"/>
          <w:spacing w:val="60"/>
          <w:szCs w:val="28"/>
        </w:rPr>
      </w:pPr>
      <w:r w:rsidRPr="004D7798">
        <w:rPr>
          <w:rFonts w:eastAsia="Calibri"/>
          <w:b/>
          <w:color w:val="000000"/>
          <w:spacing w:val="60"/>
          <w:szCs w:val="28"/>
        </w:rPr>
        <w:t>РЕШЕНИЕ</w:t>
      </w:r>
    </w:p>
    <w:p w:rsidR="00756B56" w:rsidRPr="004D7798" w:rsidRDefault="00756B56" w:rsidP="00756B56">
      <w:pPr>
        <w:jc w:val="center"/>
        <w:rPr>
          <w:rFonts w:eastAsia="Calibri"/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756B56" w:rsidRPr="004D7798" w:rsidTr="00DF7542">
        <w:tc>
          <w:tcPr>
            <w:tcW w:w="9781" w:type="dxa"/>
          </w:tcPr>
          <w:p w:rsidR="00756B56" w:rsidRPr="004D7798" w:rsidRDefault="00756B56" w:rsidP="00DF7542">
            <w:pPr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</w:rPr>
              <w:t>01 июня</w:t>
            </w:r>
            <w:r w:rsidRPr="004D7798">
              <w:rPr>
                <w:rFonts w:eastAsia="Calibri"/>
                <w:i/>
                <w:szCs w:val="28"/>
              </w:rPr>
              <w:t xml:space="preserve"> 2023 года                                                                            № 4</w:t>
            </w:r>
            <w:r>
              <w:rPr>
                <w:rFonts w:eastAsia="Calibri"/>
                <w:i/>
                <w:szCs w:val="28"/>
              </w:rPr>
              <w:t>9</w:t>
            </w:r>
            <w:r w:rsidRPr="004D7798">
              <w:rPr>
                <w:rFonts w:eastAsia="Calibri"/>
                <w:i/>
                <w:szCs w:val="28"/>
              </w:rPr>
              <w:t>/22</w:t>
            </w:r>
            <w:r>
              <w:rPr>
                <w:rFonts w:eastAsia="Calibri"/>
                <w:i/>
                <w:szCs w:val="28"/>
              </w:rPr>
              <w:t>7</w:t>
            </w:r>
          </w:p>
          <w:p w:rsidR="00756B56" w:rsidRPr="004D7798" w:rsidRDefault="00756B56" w:rsidP="00DF7542">
            <w:pPr>
              <w:jc w:val="center"/>
              <w:rPr>
                <w:rFonts w:eastAsia="Calibri"/>
                <w:i/>
                <w:szCs w:val="28"/>
              </w:rPr>
            </w:pPr>
          </w:p>
          <w:p w:rsidR="00756B56" w:rsidRPr="004D7798" w:rsidRDefault="00756B56" w:rsidP="00DF7542">
            <w:pPr>
              <w:jc w:val="center"/>
              <w:rPr>
                <w:rFonts w:eastAsia="Calibri"/>
                <w:i/>
                <w:szCs w:val="28"/>
              </w:rPr>
            </w:pPr>
            <w:proofErr w:type="spellStart"/>
            <w:r w:rsidRPr="004D7798">
              <w:rPr>
                <w:rFonts w:eastAsia="Calibri"/>
                <w:i/>
                <w:szCs w:val="28"/>
              </w:rPr>
              <w:t>пгт</w:t>
            </w:r>
            <w:proofErr w:type="spellEnd"/>
            <w:r w:rsidRPr="004D7798">
              <w:rPr>
                <w:rFonts w:eastAsia="Calibri"/>
                <w:i/>
                <w:szCs w:val="28"/>
              </w:rPr>
              <w:t>. Тяжинский</w:t>
            </w:r>
          </w:p>
        </w:tc>
      </w:tr>
    </w:tbl>
    <w:p w:rsidR="00756B56" w:rsidRDefault="00756B56" w:rsidP="005A2400">
      <w:pPr>
        <w:spacing w:after="0"/>
        <w:ind w:firstLine="0"/>
        <w:rPr>
          <w:b/>
          <w:szCs w:val="28"/>
        </w:rPr>
      </w:pPr>
    </w:p>
    <w:p w:rsidR="00756B56" w:rsidRDefault="005A2400" w:rsidP="00756B56">
      <w:pPr>
        <w:spacing w:after="0"/>
        <w:ind w:firstLine="0"/>
        <w:jc w:val="center"/>
        <w:rPr>
          <w:b/>
          <w:szCs w:val="28"/>
        </w:rPr>
      </w:pPr>
      <w:r w:rsidRPr="00515EFA">
        <w:rPr>
          <w:b/>
          <w:szCs w:val="28"/>
        </w:rPr>
        <w:t xml:space="preserve">О зачислении в резерв составов участковых комиссий </w:t>
      </w:r>
    </w:p>
    <w:p w:rsidR="005A2400" w:rsidRPr="00515EFA" w:rsidRDefault="005A2400" w:rsidP="00756B56">
      <w:pPr>
        <w:spacing w:after="0"/>
        <w:ind w:firstLine="0"/>
        <w:jc w:val="center"/>
        <w:rPr>
          <w:b/>
          <w:bCs/>
          <w:szCs w:val="28"/>
        </w:rPr>
      </w:pPr>
      <w:r w:rsidRPr="00515EFA">
        <w:rPr>
          <w:b/>
          <w:bCs/>
          <w:szCs w:val="28"/>
        </w:rPr>
        <w:t>Кемеровской области - Кузбасса</w:t>
      </w: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EA1C8B">
        <w:rPr>
          <w:rFonts w:ascii="Times New Roman CYR" w:hAnsi="Times New Roman CYR"/>
          <w:szCs w:val="28"/>
        </w:rPr>
        <w:t>Территориальная избирательная комиссия Тяжинского муниципального округа</w:t>
      </w:r>
    </w:p>
    <w:p w:rsidR="000C5F73" w:rsidRPr="00B1110D" w:rsidRDefault="000F1DF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РЕШИЛА</w:t>
      </w:r>
      <w:r w:rsidR="000C5F73" w:rsidRPr="00B1110D">
        <w:rPr>
          <w:rFonts w:ascii="Times New Roman CYR" w:hAnsi="Times New Roman CYR"/>
          <w:b/>
          <w:szCs w:val="28"/>
        </w:rPr>
        <w:t>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45517">
        <w:rPr>
          <w:rFonts w:ascii="Times New Roman CYR" w:hAnsi="Times New Roman CYR"/>
          <w:szCs w:val="28"/>
        </w:rPr>
        <w:t>З</w:t>
      </w:r>
      <w:r w:rsidR="00745517" w:rsidRPr="00745517">
        <w:rPr>
          <w:rFonts w:ascii="Times New Roman CYR" w:hAnsi="Times New Roman CYR"/>
          <w:szCs w:val="28"/>
        </w:rPr>
        <w:t>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EA1C8B">
        <w:rPr>
          <w:bCs/>
          <w:szCs w:val="28"/>
        </w:rPr>
        <w:t>Территориальной избирательной комиссии Тяжинского муниципального округа</w:t>
      </w:r>
      <w:r w:rsidR="005B4595">
        <w:rPr>
          <w:bCs/>
          <w:szCs w:val="28"/>
        </w:rPr>
        <w:t xml:space="preserve"> </w:t>
      </w:r>
      <w:r w:rsidR="000F1DF5">
        <w:rPr>
          <w:bCs/>
        </w:rPr>
        <w:t>лиц согласно прилагаемому списку</w:t>
      </w:r>
      <w:r w:rsidR="000F1DF5" w:rsidRPr="00106436">
        <w:rPr>
          <w:bCs/>
        </w:rPr>
        <w:t>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="000F1DF5" w:rsidRPr="00106436">
        <w:rPr>
          <w:rFonts w:ascii="Times New Roman CYR" w:hAnsi="Times New Roman CYR"/>
        </w:rPr>
        <w:t xml:space="preserve">Направить </w:t>
      </w:r>
      <w:r w:rsidR="000F1DF5">
        <w:rPr>
          <w:rFonts w:ascii="Times New Roman CYR" w:hAnsi="Times New Roman CYR"/>
        </w:rPr>
        <w:t xml:space="preserve">для размещения настоящее </w:t>
      </w:r>
      <w:r w:rsidR="000F1DF5" w:rsidRPr="00106436">
        <w:rPr>
          <w:rFonts w:ascii="Times New Roman CYR" w:hAnsi="Times New Roman CYR"/>
        </w:rPr>
        <w:t xml:space="preserve">решение </w:t>
      </w:r>
      <w:r w:rsidR="000F1DF5">
        <w:rPr>
          <w:rFonts w:ascii="Times New Roman CYR" w:hAnsi="Times New Roman CYR"/>
        </w:rPr>
        <w:t>и список лиц, зачисленных в резерв составов участковых комиссий</w:t>
      </w:r>
      <w:r w:rsidR="000F1DF5">
        <w:rPr>
          <w:sz w:val="24"/>
          <w:szCs w:val="24"/>
        </w:rPr>
        <w:t xml:space="preserve">, </w:t>
      </w:r>
      <w:r w:rsidR="000F1DF5" w:rsidRPr="009137FF">
        <w:rPr>
          <w:rFonts w:ascii="Times New Roman CYR" w:hAnsi="Times New Roman CYR"/>
        </w:rPr>
        <w:t>на официальном сайте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B21A68"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О.М. Ряшина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5A790D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lastRenderedPageBreak/>
                    <w:t>Секретарь</w:t>
                  </w:r>
                  <w:r w:rsidRPr="005A790D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 w:rsidRPr="005A790D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</w:t>
                  </w:r>
                  <w:r w:rsidR="00EF5EF5" w:rsidRPr="00085A1E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Н.Ф. Мухина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C02144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lastRenderedPageBreak/>
        <w:t>Приложение</w:t>
      </w:r>
      <w:r w:rsidR="005B11F7" w:rsidRPr="00C02144">
        <w:rPr>
          <w:rFonts w:ascii="Times New Roman CYR" w:hAnsi="Times New Roman CYR"/>
          <w:sz w:val="24"/>
          <w:szCs w:val="24"/>
        </w:rPr>
        <w:t xml:space="preserve"> </w:t>
      </w:r>
      <w:r w:rsidRPr="00C02144">
        <w:rPr>
          <w:rFonts w:ascii="Times New Roman CYR" w:hAnsi="Times New Roman CYR"/>
          <w:sz w:val="24"/>
          <w:szCs w:val="24"/>
        </w:rPr>
        <w:t xml:space="preserve">к </w:t>
      </w:r>
      <w:r w:rsidR="004E1D30" w:rsidRPr="00C02144">
        <w:rPr>
          <w:rFonts w:ascii="Times New Roman CYR" w:hAnsi="Times New Roman CYR"/>
          <w:sz w:val="24"/>
          <w:szCs w:val="24"/>
        </w:rPr>
        <w:t>решению</w:t>
      </w:r>
    </w:p>
    <w:p w:rsidR="00A84807" w:rsidRPr="00C02144" w:rsidRDefault="00EA1C8B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>Территориальной избирательной комиссии Тяжинского муниципального округа</w:t>
      </w:r>
      <w:r w:rsidR="00960CD4" w:rsidRPr="00C02144">
        <w:rPr>
          <w:rFonts w:ascii="Times New Roman CYR" w:hAnsi="Times New Roman CYR"/>
          <w:sz w:val="24"/>
          <w:szCs w:val="24"/>
        </w:rPr>
        <w:t xml:space="preserve"> </w:t>
      </w:r>
    </w:p>
    <w:p w:rsidR="00A84807" w:rsidRPr="00C02144" w:rsidRDefault="00A84807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 xml:space="preserve">от </w:t>
      </w:r>
      <w:r w:rsidR="001A19AF">
        <w:rPr>
          <w:rFonts w:ascii="Times New Roman CYR" w:hAnsi="Times New Roman CYR"/>
          <w:sz w:val="24"/>
          <w:szCs w:val="24"/>
        </w:rPr>
        <w:t>01</w:t>
      </w:r>
      <w:r w:rsidR="00EA1C8B" w:rsidRPr="00C02144">
        <w:rPr>
          <w:rFonts w:ascii="Times New Roman CYR" w:hAnsi="Times New Roman CYR"/>
          <w:sz w:val="24"/>
          <w:szCs w:val="24"/>
        </w:rPr>
        <w:t>.</w:t>
      </w:r>
      <w:r w:rsidR="00B21A68" w:rsidRPr="00C02144">
        <w:rPr>
          <w:rFonts w:ascii="Times New Roman CYR" w:hAnsi="Times New Roman CYR"/>
          <w:sz w:val="24"/>
          <w:szCs w:val="24"/>
        </w:rPr>
        <w:t>0</w:t>
      </w:r>
      <w:r w:rsidR="001A19AF">
        <w:rPr>
          <w:rFonts w:ascii="Times New Roman CYR" w:hAnsi="Times New Roman CYR"/>
          <w:sz w:val="24"/>
          <w:szCs w:val="24"/>
        </w:rPr>
        <w:t>6</w:t>
      </w:r>
      <w:r w:rsidR="00EA1C8B" w:rsidRPr="00C02144">
        <w:rPr>
          <w:rFonts w:ascii="Times New Roman CYR" w:hAnsi="Times New Roman CYR"/>
          <w:sz w:val="24"/>
          <w:szCs w:val="24"/>
        </w:rPr>
        <w:t>.202</w:t>
      </w:r>
      <w:r w:rsidR="001A19AF">
        <w:rPr>
          <w:rFonts w:ascii="Times New Roman CYR" w:hAnsi="Times New Roman CYR"/>
          <w:sz w:val="24"/>
          <w:szCs w:val="24"/>
        </w:rPr>
        <w:t>3</w:t>
      </w:r>
      <w:r w:rsidRPr="00C02144">
        <w:rPr>
          <w:rFonts w:ascii="Times New Roman CYR" w:hAnsi="Times New Roman CYR"/>
          <w:sz w:val="24"/>
          <w:szCs w:val="24"/>
        </w:rPr>
        <w:t xml:space="preserve"> года №</w:t>
      </w:r>
      <w:r w:rsidR="00B21A68" w:rsidRPr="00C02144">
        <w:rPr>
          <w:rFonts w:ascii="Times New Roman CYR" w:hAnsi="Times New Roman CYR"/>
          <w:sz w:val="24"/>
          <w:szCs w:val="24"/>
        </w:rPr>
        <w:t xml:space="preserve"> </w:t>
      </w:r>
      <w:r w:rsidR="001A19AF">
        <w:rPr>
          <w:rFonts w:ascii="Times New Roman CYR" w:hAnsi="Times New Roman CYR"/>
          <w:sz w:val="24"/>
          <w:szCs w:val="24"/>
        </w:rPr>
        <w:t>49</w:t>
      </w:r>
      <w:r w:rsidR="0083050E" w:rsidRPr="00C02144">
        <w:rPr>
          <w:rFonts w:ascii="Times New Roman CYR" w:hAnsi="Times New Roman CYR"/>
          <w:sz w:val="24"/>
          <w:szCs w:val="24"/>
        </w:rPr>
        <w:t>/</w:t>
      </w:r>
      <w:r w:rsidR="001A19AF">
        <w:rPr>
          <w:rFonts w:ascii="Times New Roman CYR" w:hAnsi="Times New Roman CYR"/>
          <w:sz w:val="24"/>
          <w:szCs w:val="24"/>
        </w:rPr>
        <w:t>227</w:t>
      </w:r>
    </w:p>
    <w:p w:rsidR="00B21A68" w:rsidRPr="000B303A" w:rsidRDefault="00B21A68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EA1C8B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Тяжинского муниципального округа</w:t>
      </w: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551"/>
        <w:gridCol w:w="2268"/>
      </w:tblGrid>
      <w:tr w:rsidR="00DA612F" w:rsidRPr="00C12012" w:rsidTr="00C02144">
        <w:tc>
          <w:tcPr>
            <w:tcW w:w="817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51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268" w:type="dxa"/>
          </w:tcPr>
          <w:p w:rsidR="00DA612F" w:rsidRPr="009C6D0F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0E4BDD" w:rsidRPr="00A30339" w:rsidTr="00C02144">
        <w:tc>
          <w:tcPr>
            <w:tcW w:w="817" w:type="dxa"/>
          </w:tcPr>
          <w:p w:rsidR="000E4BDD" w:rsidRPr="000430D2" w:rsidRDefault="00E059EB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268" w:type="dxa"/>
          </w:tcPr>
          <w:p w:rsidR="000E4BDD" w:rsidRPr="000430D2" w:rsidRDefault="001A19AF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Тимченко Любовь Васильевна</w:t>
            </w:r>
          </w:p>
        </w:tc>
        <w:tc>
          <w:tcPr>
            <w:tcW w:w="1418" w:type="dxa"/>
          </w:tcPr>
          <w:p w:rsidR="000E4BDD" w:rsidRPr="000430D2" w:rsidRDefault="001A19AF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05.09.1963</w:t>
            </w:r>
          </w:p>
        </w:tc>
        <w:tc>
          <w:tcPr>
            <w:tcW w:w="2551" w:type="dxa"/>
          </w:tcPr>
          <w:p w:rsidR="000E4BDD" w:rsidRDefault="001A19AF" w:rsidP="005A1B98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 w:rsidR="005A1B98"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 w:rsidR="005A1B98"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  <w:tc>
          <w:tcPr>
            <w:tcW w:w="2268" w:type="dxa"/>
          </w:tcPr>
          <w:p w:rsidR="000E4BDD" w:rsidRPr="00C02144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23" w:rsidRDefault="000B4B23" w:rsidP="00A71A08">
      <w:pPr>
        <w:spacing w:after="0"/>
      </w:pPr>
      <w:r>
        <w:separator/>
      </w:r>
    </w:p>
  </w:endnote>
  <w:endnote w:type="continuationSeparator" w:id="0">
    <w:p w:rsidR="000B4B23" w:rsidRDefault="000B4B23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A" w:rsidRDefault="00B9655A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23" w:rsidRDefault="000B4B23" w:rsidP="00A71A08">
      <w:pPr>
        <w:spacing w:after="0"/>
      </w:pPr>
      <w:r>
        <w:separator/>
      </w:r>
    </w:p>
  </w:footnote>
  <w:footnote w:type="continuationSeparator" w:id="0">
    <w:p w:rsidR="000B4B23" w:rsidRDefault="000B4B23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05AE0"/>
    <w:rsid w:val="0001253F"/>
    <w:rsid w:val="000147A9"/>
    <w:rsid w:val="000430D2"/>
    <w:rsid w:val="000530E4"/>
    <w:rsid w:val="00070CD7"/>
    <w:rsid w:val="00077224"/>
    <w:rsid w:val="00082D26"/>
    <w:rsid w:val="00083E80"/>
    <w:rsid w:val="00085A1E"/>
    <w:rsid w:val="000870B8"/>
    <w:rsid w:val="000B4B23"/>
    <w:rsid w:val="000B6594"/>
    <w:rsid w:val="000C5F73"/>
    <w:rsid w:val="000D119A"/>
    <w:rsid w:val="000E4BDD"/>
    <w:rsid w:val="000E76CB"/>
    <w:rsid w:val="000F00B7"/>
    <w:rsid w:val="000F1DF5"/>
    <w:rsid w:val="0010008C"/>
    <w:rsid w:val="001108BD"/>
    <w:rsid w:val="00120830"/>
    <w:rsid w:val="00124706"/>
    <w:rsid w:val="00160623"/>
    <w:rsid w:val="00190FF0"/>
    <w:rsid w:val="001A19AF"/>
    <w:rsid w:val="001B7CD1"/>
    <w:rsid w:val="001C63D4"/>
    <w:rsid w:val="002016C3"/>
    <w:rsid w:val="002221A1"/>
    <w:rsid w:val="00232ACF"/>
    <w:rsid w:val="00233099"/>
    <w:rsid w:val="0024540F"/>
    <w:rsid w:val="0025167B"/>
    <w:rsid w:val="00277EB1"/>
    <w:rsid w:val="00283D1A"/>
    <w:rsid w:val="00287648"/>
    <w:rsid w:val="002955C9"/>
    <w:rsid w:val="002A49F3"/>
    <w:rsid w:val="002A6D8B"/>
    <w:rsid w:val="002D0C26"/>
    <w:rsid w:val="002E36E9"/>
    <w:rsid w:val="003010F6"/>
    <w:rsid w:val="00301361"/>
    <w:rsid w:val="0032651F"/>
    <w:rsid w:val="00343BB3"/>
    <w:rsid w:val="00357356"/>
    <w:rsid w:val="00363EE3"/>
    <w:rsid w:val="003A1368"/>
    <w:rsid w:val="003B396C"/>
    <w:rsid w:val="003C3DC7"/>
    <w:rsid w:val="003E008B"/>
    <w:rsid w:val="003E14FF"/>
    <w:rsid w:val="003F16DC"/>
    <w:rsid w:val="003F3907"/>
    <w:rsid w:val="00405514"/>
    <w:rsid w:val="004212A4"/>
    <w:rsid w:val="004469D9"/>
    <w:rsid w:val="00472749"/>
    <w:rsid w:val="004917F8"/>
    <w:rsid w:val="004E1D30"/>
    <w:rsid w:val="004F2D98"/>
    <w:rsid w:val="004F6157"/>
    <w:rsid w:val="004F6D4E"/>
    <w:rsid w:val="00502167"/>
    <w:rsid w:val="00523FB6"/>
    <w:rsid w:val="00530D37"/>
    <w:rsid w:val="00537444"/>
    <w:rsid w:val="00545FDE"/>
    <w:rsid w:val="00546FBC"/>
    <w:rsid w:val="005776C0"/>
    <w:rsid w:val="005A0A53"/>
    <w:rsid w:val="005A1B98"/>
    <w:rsid w:val="005A2400"/>
    <w:rsid w:val="005A790D"/>
    <w:rsid w:val="005B11F7"/>
    <w:rsid w:val="005B2366"/>
    <w:rsid w:val="005B4595"/>
    <w:rsid w:val="005F5D71"/>
    <w:rsid w:val="006004AC"/>
    <w:rsid w:val="006144C8"/>
    <w:rsid w:val="0062125A"/>
    <w:rsid w:val="006245F5"/>
    <w:rsid w:val="006507CB"/>
    <w:rsid w:val="00677DC6"/>
    <w:rsid w:val="006A1258"/>
    <w:rsid w:val="006A6573"/>
    <w:rsid w:val="006B05A9"/>
    <w:rsid w:val="006D5C3C"/>
    <w:rsid w:val="006E36E4"/>
    <w:rsid w:val="006F3652"/>
    <w:rsid w:val="00721A08"/>
    <w:rsid w:val="00722B4D"/>
    <w:rsid w:val="00727140"/>
    <w:rsid w:val="00745517"/>
    <w:rsid w:val="007561CC"/>
    <w:rsid w:val="00756B56"/>
    <w:rsid w:val="00766814"/>
    <w:rsid w:val="0078183C"/>
    <w:rsid w:val="00784FB5"/>
    <w:rsid w:val="00787313"/>
    <w:rsid w:val="00796032"/>
    <w:rsid w:val="007A45DE"/>
    <w:rsid w:val="007D23B9"/>
    <w:rsid w:val="007D471F"/>
    <w:rsid w:val="007D730C"/>
    <w:rsid w:val="007F38DF"/>
    <w:rsid w:val="007F606D"/>
    <w:rsid w:val="00814795"/>
    <w:rsid w:val="00825D33"/>
    <w:rsid w:val="0083050E"/>
    <w:rsid w:val="00835156"/>
    <w:rsid w:val="00871E47"/>
    <w:rsid w:val="008764DF"/>
    <w:rsid w:val="008866FC"/>
    <w:rsid w:val="008954D0"/>
    <w:rsid w:val="00895E00"/>
    <w:rsid w:val="008B50EF"/>
    <w:rsid w:val="008C0350"/>
    <w:rsid w:val="008C09FF"/>
    <w:rsid w:val="008F318A"/>
    <w:rsid w:val="008F39BB"/>
    <w:rsid w:val="008F7D6B"/>
    <w:rsid w:val="0092307B"/>
    <w:rsid w:val="0094773E"/>
    <w:rsid w:val="009533E3"/>
    <w:rsid w:val="00960CD4"/>
    <w:rsid w:val="00997CE6"/>
    <w:rsid w:val="009A4075"/>
    <w:rsid w:val="009C2FE5"/>
    <w:rsid w:val="009C323A"/>
    <w:rsid w:val="009C5626"/>
    <w:rsid w:val="009D0ACE"/>
    <w:rsid w:val="009F5906"/>
    <w:rsid w:val="00A02AAB"/>
    <w:rsid w:val="00A06118"/>
    <w:rsid w:val="00A71A08"/>
    <w:rsid w:val="00A833DE"/>
    <w:rsid w:val="00A84807"/>
    <w:rsid w:val="00A86DC7"/>
    <w:rsid w:val="00A8789F"/>
    <w:rsid w:val="00A92350"/>
    <w:rsid w:val="00A93E1B"/>
    <w:rsid w:val="00AB0242"/>
    <w:rsid w:val="00AC0D3F"/>
    <w:rsid w:val="00AC6173"/>
    <w:rsid w:val="00AE0694"/>
    <w:rsid w:val="00AF6D3E"/>
    <w:rsid w:val="00B1098D"/>
    <w:rsid w:val="00B12042"/>
    <w:rsid w:val="00B166D6"/>
    <w:rsid w:val="00B20374"/>
    <w:rsid w:val="00B21A68"/>
    <w:rsid w:val="00B64CEA"/>
    <w:rsid w:val="00B9655A"/>
    <w:rsid w:val="00BA3BA0"/>
    <w:rsid w:val="00BC7636"/>
    <w:rsid w:val="00BD04A8"/>
    <w:rsid w:val="00BE7005"/>
    <w:rsid w:val="00BF79DC"/>
    <w:rsid w:val="00C02144"/>
    <w:rsid w:val="00C3400F"/>
    <w:rsid w:val="00C53B5A"/>
    <w:rsid w:val="00C638AE"/>
    <w:rsid w:val="00C85A8D"/>
    <w:rsid w:val="00C97180"/>
    <w:rsid w:val="00CA283F"/>
    <w:rsid w:val="00CB7C81"/>
    <w:rsid w:val="00CC0C88"/>
    <w:rsid w:val="00CF29B3"/>
    <w:rsid w:val="00D07A3E"/>
    <w:rsid w:val="00D16AF4"/>
    <w:rsid w:val="00D1734B"/>
    <w:rsid w:val="00D3610F"/>
    <w:rsid w:val="00D377BE"/>
    <w:rsid w:val="00D43C30"/>
    <w:rsid w:val="00D716F2"/>
    <w:rsid w:val="00D81051"/>
    <w:rsid w:val="00D87092"/>
    <w:rsid w:val="00DA4A2E"/>
    <w:rsid w:val="00DA612F"/>
    <w:rsid w:val="00DC3322"/>
    <w:rsid w:val="00DF1E41"/>
    <w:rsid w:val="00E059EB"/>
    <w:rsid w:val="00E14B45"/>
    <w:rsid w:val="00E1553A"/>
    <w:rsid w:val="00E16AE5"/>
    <w:rsid w:val="00E21C25"/>
    <w:rsid w:val="00E2632B"/>
    <w:rsid w:val="00E3085B"/>
    <w:rsid w:val="00E41CB9"/>
    <w:rsid w:val="00E47A65"/>
    <w:rsid w:val="00E57A3F"/>
    <w:rsid w:val="00EA1C8B"/>
    <w:rsid w:val="00EC27D4"/>
    <w:rsid w:val="00EC7505"/>
    <w:rsid w:val="00ED7BF4"/>
    <w:rsid w:val="00EF1503"/>
    <w:rsid w:val="00EF5EF5"/>
    <w:rsid w:val="00EF74DC"/>
    <w:rsid w:val="00F361A3"/>
    <w:rsid w:val="00F41586"/>
    <w:rsid w:val="00F418C2"/>
    <w:rsid w:val="00F424FB"/>
    <w:rsid w:val="00F53690"/>
    <w:rsid w:val="00F7196C"/>
    <w:rsid w:val="00F908E5"/>
    <w:rsid w:val="00F97DCA"/>
    <w:rsid w:val="00FB1AAE"/>
    <w:rsid w:val="00FB7DCB"/>
    <w:rsid w:val="00FE5711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FD49-C73C-441C-9B31-1847A3DA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186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55</cp:revision>
  <cp:lastPrinted>2020-12-25T02:32:00Z</cp:lastPrinted>
  <dcterms:created xsi:type="dcterms:W3CDTF">2020-12-23T08:16:00Z</dcterms:created>
  <dcterms:modified xsi:type="dcterms:W3CDTF">2023-06-09T01:15:00Z</dcterms:modified>
</cp:coreProperties>
</file>