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1B6DED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DED">
        <w:rPr>
          <w:rFonts w:ascii="Times New Roman" w:hAnsi="Times New Roman" w:cs="Times New Roman"/>
          <w:b/>
          <w:sz w:val="28"/>
          <w:szCs w:val="28"/>
          <w:u w:val="single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1B6DED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1B6DED" w:rsidRDefault="001B6DED" w:rsidP="001B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2022 года                                                                                № 39</w:t>
      </w:r>
      <w:r w:rsidR="006952E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8B7BE9">
        <w:rPr>
          <w:rFonts w:ascii="Times New Roman" w:hAnsi="Times New Roman" w:cs="Times New Roman"/>
          <w:sz w:val="28"/>
          <w:szCs w:val="28"/>
        </w:rPr>
        <w:t>9</w:t>
      </w:r>
      <w:r w:rsidR="00A43C95">
        <w:rPr>
          <w:rFonts w:ascii="Times New Roman" w:hAnsi="Times New Roman" w:cs="Times New Roman"/>
          <w:sz w:val="28"/>
          <w:szCs w:val="28"/>
        </w:rPr>
        <w:t>0</w:t>
      </w:r>
    </w:p>
    <w:p w:rsidR="001B6DED" w:rsidRPr="00B33E0C" w:rsidRDefault="001B6DED" w:rsidP="001B6D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Тяжинский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0172"/>
      </w:tblGrid>
      <w:tr w:rsidR="001B6DED" w:rsidRPr="001B6DED" w:rsidTr="001B6DED">
        <w:trPr>
          <w:trHeight w:val="964"/>
        </w:trPr>
        <w:tc>
          <w:tcPr>
            <w:tcW w:w="10172" w:type="dxa"/>
          </w:tcPr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члене 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участковой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избирательной</w:t>
            </w:r>
            <w:r w:rsidRPr="001B6D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комиссии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15</w:t>
            </w:r>
            <w:r w:rsidR="008B7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65</w:t>
            </w:r>
          </w:p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Тяжинского муниципального округа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1B6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 правом совещательного  голоса </w:t>
            </w:r>
            <w:proofErr w:type="spellStart"/>
            <w:r w:rsidR="008B7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Погрецкой</w:t>
            </w:r>
            <w:proofErr w:type="spellEnd"/>
            <w:r w:rsidR="008B7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Галине Петровне</w:t>
            </w:r>
            <w:r w:rsidRPr="001B6DED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</w:tbl>
    <w:p w:rsidR="001B6DED" w:rsidRDefault="001B6DED" w:rsidP="001B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14 марта 2022 года № 60-ФЗ «О внесении изменений в отдельные законодательные акты Российской Федерации» территориальная избирательная комиссия </w:t>
      </w:r>
      <w:r w:rsidR="00474A21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</w:p>
    <w:p w:rsidR="00474A21" w:rsidRPr="001B6DED" w:rsidRDefault="00474A21" w:rsidP="001B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DED" w:rsidRPr="001B6DED" w:rsidRDefault="001B6DED" w:rsidP="001B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B6DED" w:rsidRPr="001B6DED" w:rsidRDefault="001B6DED" w:rsidP="0047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1. Считать </w:t>
      </w:r>
      <w:proofErr w:type="spellStart"/>
      <w:r w:rsidR="008B7BE9">
        <w:rPr>
          <w:rFonts w:ascii="Times New Roman" w:eastAsia="Times New Roman" w:hAnsi="Times New Roman" w:cs="Times New Roman"/>
          <w:sz w:val="28"/>
          <w:szCs w:val="28"/>
        </w:rPr>
        <w:t>Погрецкую</w:t>
      </w:r>
      <w:proofErr w:type="spellEnd"/>
      <w:r w:rsidR="008B7BE9">
        <w:rPr>
          <w:rFonts w:ascii="Times New Roman" w:eastAsia="Times New Roman" w:hAnsi="Times New Roman" w:cs="Times New Roman"/>
          <w:sz w:val="28"/>
          <w:szCs w:val="28"/>
        </w:rPr>
        <w:t xml:space="preserve"> Галину Петровну</w:t>
      </w:r>
      <w:r w:rsidR="00474A21">
        <w:rPr>
          <w:rFonts w:ascii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>назначенную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 xml:space="preserve">Кемеровским региональным отделением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партией «Единая Россия»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утратившей с 14 марта 2022 года полномочия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участковой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8B7BE9">
        <w:rPr>
          <w:rFonts w:ascii="Times New Roman" w:eastAsia="Times New Roman" w:hAnsi="Times New Roman" w:cs="Times New Roman"/>
          <w:sz w:val="28"/>
          <w:szCs w:val="28"/>
        </w:rPr>
        <w:t>65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963714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2. Аннулировать удостоверение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участковой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8B7BE9">
        <w:rPr>
          <w:rFonts w:ascii="Times New Roman" w:eastAsia="Times New Roman" w:hAnsi="Times New Roman" w:cs="Times New Roman"/>
          <w:sz w:val="28"/>
          <w:szCs w:val="28"/>
        </w:rPr>
        <w:t>65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 </w:t>
      </w:r>
      <w:proofErr w:type="spellStart"/>
      <w:r w:rsidR="008B7BE9">
        <w:rPr>
          <w:rFonts w:ascii="Times New Roman" w:eastAsia="Times New Roman" w:hAnsi="Times New Roman" w:cs="Times New Roman"/>
          <w:sz w:val="28"/>
          <w:szCs w:val="28"/>
        </w:rPr>
        <w:t>Погрецкой</w:t>
      </w:r>
      <w:proofErr w:type="spellEnd"/>
      <w:r w:rsidR="008B7BE9">
        <w:rPr>
          <w:rFonts w:ascii="Times New Roman" w:eastAsia="Times New Roman" w:hAnsi="Times New Roman" w:cs="Times New Roman"/>
          <w:sz w:val="28"/>
          <w:szCs w:val="28"/>
        </w:rPr>
        <w:t xml:space="preserve"> Галины Петровны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назначенного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>Кемеровским региональным отделением Всероссийской политической партией «Единая Россия».</w:t>
      </w:r>
    </w:p>
    <w:p w:rsidR="001B6DED" w:rsidRPr="001B6DED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решения возложить на секретаря территориа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льной избирательной комиссии Тяжинского муниципального округа Мух</w:t>
      </w:r>
      <w:r w:rsidR="00D70B13">
        <w:rPr>
          <w:rFonts w:ascii="Times New Roman" w:eastAsia="Times New Roman" w:hAnsi="Times New Roman" w:cs="Times New Roman"/>
          <w:sz w:val="28"/>
          <w:szCs w:val="28"/>
        </w:rPr>
        <w:t>ину Н.Ф.</w:t>
      </w:r>
      <w:r w:rsidRPr="001B6DE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</w:t>
      </w:r>
    </w:p>
    <w:p w:rsidR="001B6DED" w:rsidRPr="001B6DED" w:rsidRDefault="001B6DED" w:rsidP="001B6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4. Разместить настоящее решение на странице территориальной избирательной комиссии на официальном сайте администрации </w:t>
      </w:r>
      <w:r w:rsidR="001E73AE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B6DED" w:rsidRPr="001B6DED" w:rsidRDefault="001B6DED" w:rsidP="001B6DED">
      <w:pPr>
        <w:tabs>
          <w:tab w:val="left" w:pos="4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1B6DED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1B6DED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603D1"/>
    <w:rsid w:val="001802EF"/>
    <w:rsid w:val="001B6DED"/>
    <w:rsid w:val="001C3F74"/>
    <w:rsid w:val="001E73AE"/>
    <w:rsid w:val="00214871"/>
    <w:rsid w:val="00215FD8"/>
    <w:rsid w:val="0027480B"/>
    <w:rsid w:val="00345AF0"/>
    <w:rsid w:val="00356B42"/>
    <w:rsid w:val="00365922"/>
    <w:rsid w:val="0038303E"/>
    <w:rsid w:val="003A3EB0"/>
    <w:rsid w:val="003D7BE4"/>
    <w:rsid w:val="0040005F"/>
    <w:rsid w:val="00432A8B"/>
    <w:rsid w:val="00474A21"/>
    <w:rsid w:val="00573A0A"/>
    <w:rsid w:val="005B7B40"/>
    <w:rsid w:val="005C7944"/>
    <w:rsid w:val="00615D85"/>
    <w:rsid w:val="00641334"/>
    <w:rsid w:val="00670811"/>
    <w:rsid w:val="00683E8C"/>
    <w:rsid w:val="006952ED"/>
    <w:rsid w:val="006F4528"/>
    <w:rsid w:val="007103C9"/>
    <w:rsid w:val="00716B61"/>
    <w:rsid w:val="00785982"/>
    <w:rsid w:val="00881CB0"/>
    <w:rsid w:val="00895EB0"/>
    <w:rsid w:val="008B7BE9"/>
    <w:rsid w:val="009444B3"/>
    <w:rsid w:val="00956537"/>
    <w:rsid w:val="00963714"/>
    <w:rsid w:val="009C4C10"/>
    <w:rsid w:val="00A43C95"/>
    <w:rsid w:val="00A55A7E"/>
    <w:rsid w:val="00A75820"/>
    <w:rsid w:val="00A96E66"/>
    <w:rsid w:val="00B33E0C"/>
    <w:rsid w:val="00BA5345"/>
    <w:rsid w:val="00C10F25"/>
    <w:rsid w:val="00C13FB6"/>
    <w:rsid w:val="00C42C52"/>
    <w:rsid w:val="00C612F0"/>
    <w:rsid w:val="00C823CB"/>
    <w:rsid w:val="00D41D92"/>
    <w:rsid w:val="00D70B13"/>
    <w:rsid w:val="00DE4F87"/>
    <w:rsid w:val="00E41B71"/>
    <w:rsid w:val="00E606C0"/>
    <w:rsid w:val="00EF0A1C"/>
    <w:rsid w:val="00EF563F"/>
    <w:rsid w:val="00F02841"/>
    <w:rsid w:val="00F110F0"/>
    <w:rsid w:val="00F33024"/>
    <w:rsid w:val="00F622A8"/>
    <w:rsid w:val="00FA77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6986C-2D5B-4BB4-BA13-6D34DAA6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2020-12-01T09:19:00Z</cp:lastPrinted>
  <dcterms:created xsi:type="dcterms:W3CDTF">2020-12-01T07:11:00Z</dcterms:created>
  <dcterms:modified xsi:type="dcterms:W3CDTF">2022-05-12T10:33:00Z</dcterms:modified>
</cp:coreProperties>
</file>